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3FEDAB" w14:textId="77777777" w:rsidR="00322550" w:rsidRPr="000416BF" w:rsidRDefault="00C464A5" w:rsidP="00C3754F">
      <w:pPr>
        <w:pStyle w:val="Title"/>
        <w:rPr>
          <w:sz w:val="76"/>
          <w:szCs w:val="76"/>
        </w:rPr>
      </w:pPr>
      <w:r w:rsidRPr="000416BF">
        <w:rPr>
          <w:sz w:val="76"/>
          <w:szCs w:val="76"/>
        </w:rPr>
        <w:t>Principles of Physics</w:t>
      </w:r>
      <w:r w:rsidRPr="000416BF">
        <w:rPr>
          <w:spacing w:val="-71"/>
          <w:sz w:val="76"/>
          <w:szCs w:val="76"/>
        </w:rPr>
        <w:t xml:space="preserve"> </w:t>
      </w:r>
      <w:r w:rsidRPr="000416BF">
        <w:rPr>
          <w:sz w:val="76"/>
          <w:szCs w:val="76"/>
        </w:rPr>
        <w:t>I</w:t>
      </w:r>
    </w:p>
    <w:p w14:paraId="6E8D986D" w14:textId="07C25163" w:rsidR="00322550" w:rsidRDefault="00C464A5" w:rsidP="00C3754F">
      <w:pPr>
        <w:tabs>
          <w:tab w:val="left" w:pos="4320"/>
        </w:tabs>
        <w:spacing w:before="4"/>
        <w:ind w:right="170"/>
        <w:jc w:val="center"/>
        <w:rPr>
          <w:b/>
          <w:sz w:val="48"/>
        </w:rPr>
      </w:pPr>
      <w:r>
        <w:rPr>
          <w:b/>
          <w:sz w:val="48"/>
        </w:rPr>
        <w:t>Physics</w:t>
      </w:r>
      <w:r>
        <w:rPr>
          <w:b/>
          <w:spacing w:val="-2"/>
          <w:sz w:val="48"/>
        </w:rPr>
        <w:t xml:space="preserve"> </w:t>
      </w:r>
      <w:r>
        <w:rPr>
          <w:b/>
          <w:sz w:val="48"/>
        </w:rPr>
        <w:t>1408-00</w:t>
      </w:r>
      <w:r w:rsidR="006B6237">
        <w:rPr>
          <w:b/>
          <w:sz w:val="48"/>
        </w:rPr>
        <w:t>1</w:t>
      </w:r>
      <w:r>
        <w:rPr>
          <w:b/>
          <w:sz w:val="48"/>
        </w:rPr>
        <w:tab/>
      </w:r>
      <w:r w:rsidR="00FA4324">
        <w:rPr>
          <w:b/>
          <w:sz w:val="48"/>
        </w:rPr>
        <w:t xml:space="preserve">Winter / </w:t>
      </w:r>
      <w:r w:rsidR="00C91F6A">
        <w:rPr>
          <w:b/>
          <w:sz w:val="48"/>
        </w:rPr>
        <w:t>Spring</w:t>
      </w:r>
      <w:r>
        <w:rPr>
          <w:b/>
          <w:spacing w:val="2"/>
          <w:sz w:val="48"/>
        </w:rPr>
        <w:t xml:space="preserve"> </w:t>
      </w:r>
      <w:r>
        <w:rPr>
          <w:b/>
          <w:sz w:val="48"/>
        </w:rPr>
        <w:t>202</w:t>
      </w:r>
      <w:r w:rsidR="006B6237">
        <w:rPr>
          <w:b/>
          <w:sz w:val="48"/>
        </w:rPr>
        <w:t>3</w:t>
      </w:r>
    </w:p>
    <w:p w14:paraId="491D8F99" w14:textId="44B371C8" w:rsidR="00322550" w:rsidRDefault="00322550" w:rsidP="00C3754F">
      <w:pPr>
        <w:pStyle w:val="BodyText"/>
        <w:spacing w:before="9"/>
        <w:jc w:val="both"/>
        <w:rPr>
          <w:b/>
          <w:sz w:val="27"/>
        </w:rPr>
      </w:pPr>
    </w:p>
    <w:p w14:paraId="3320D408" w14:textId="77777777" w:rsidR="00970645" w:rsidRDefault="00970645" w:rsidP="00C3754F">
      <w:pPr>
        <w:pStyle w:val="BodyText"/>
        <w:spacing w:before="9"/>
        <w:jc w:val="both"/>
        <w:rPr>
          <w:b/>
          <w:sz w:val="27"/>
        </w:rPr>
      </w:pPr>
    </w:p>
    <w:tbl>
      <w:tblPr>
        <w:tblW w:w="0" w:type="auto"/>
        <w:tblInd w:w="386" w:type="dxa"/>
        <w:tblLayout w:type="fixed"/>
        <w:tblCellMar>
          <w:left w:w="0" w:type="dxa"/>
          <w:right w:w="0" w:type="dxa"/>
        </w:tblCellMar>
        <w:tblLook w:val="01E0" w:firstRow="1" w:lastRow="1" w:firstColumn="1" w:lastColumn="1" w:noHBand="0" w:noVBand="0"/>
      </w:tblPr>
      <w:tblGrid>
        <w:gridCol w:w="1712"/>
        <w:gridCol w:w="7990"/>
      </w:tblGrid>
      <w:tr w:rsidR="00322550" w14:paraId="13EE175D" w14:textId="77777777" w:rsidTr="00C3754F">
        <w:trPr>
          <w:trHeight w:val="331"/>
        </w:trPr>
        <w:tc>
          <w:tcPr>
            <w:tcW w:w="1712" w:type="dxa"/>
          </w:tcPr>
          <w:p w14:paraId="0E1AC01E" w14:textId="218EF246" w:rsidR="00322550" w:rsidRDefault="00C464A5" w:rsidP="00442910">
            <w:pPr>
              <w:pStyle w:val="TableParagraph"/>
              <w:spacing w:line="360" w:lineRule="auto"/>
              <w:ind w:left="200"/>
              <w:jc w:val="both"/>
              <w:rPr>
                <w:sz w:val="24"/>
              </w:rPr>
            </w:pPr>
            <w:r>
              <w:rPr>
                <w:sz w:val="24"/>
              </w:rPr>
              <w:t>Professor</w:t>
            </w:r>
            <w:r w:rsidR="000416BF">
              <w:rPr>
                <w:sz w:val="24"/>
              </w:rPr>
              <w:t>:</w:t>
            </w:r>
          </w:p>
        </w:tc>
        <w:tc>
          <w:tcPr>
            <w:tcW w:w="7990" w:type="dxa"/>
          </w:tcPr>
          <w:p w14:paraId="33490914" w14:textId="77777777" w:rsidR="00322550" w:rsidRDefault="00C464A5" w:rsidP="00442910">
            <w:pPr>
              <w:pStyle w:val="TableParagraph"/>
              <w:spacing w:line="360" w:lineRule="auto"/>
              <w:ind w:left="169"/>
              <w:jc w:val="both"/>
              <w:rPr>
                <w:i/>
                <w:sz w:val="24"/>
              </w:rPr>
            </w:pPr>
            <w:r>
              <w:rPr>
                <w:sz w:val="24"/>
              </w:rPr>
              <w:t xml:space="preserve">Robert Duncan, Ph.D., </w:t>
            </w:r>
            <w:r>
              <w:rPr>
                <w:i/>
                <w:sz w:val="24"/>
              </w:rPr>
              <w:t>President’s Distinguished Chair in Physics</w:t>
            </w:r>
          </w:p>
        </w:tc>
      </w:tr>
      <w:tr w:rsidR="00322550" w14:paraId="2CC5B7E1" w14:textId="77777777" w:rsidTr="00442910">
        <w:trPr>
          <w:trHeight w:val="248"/>
        </w:trPr>
        <w:tc>
          <w:tcPr>
            <w:tcW w:w="1712" w:type="dxa"/>
          </w:tcPr>
          <w:p w14:paraId="30030F1F" w14:textId="03F118A9" w:rsidR="00322550" w:rsidRDefault="00C464A5" w:rsidP="00442910">
            <w:pPr>
              <w:pStyle w:val="TableParagraph"/>
              <w:spacing w:line="360" w:lineRule="auto"/>
              <w:ind w:left="200"/>
              <w:jc w:val="both"/>
              <w:rPr>
                <w:sz w:val="24"/>
              </w:rPr>
            </w:pPr>
            <w:r>
              <w:rPr>
                <w:sz w:val="24"/>
              </w:rPr>
              <w:t>Time</w:t>
            </w:r>
            <w:r w:rsidR="000416BF">
              <w:rPr>
                <w:sz w:val="24"/>
              </w:rPr>
              <w:t>:</w:t>
            </w:r>
          </w:p>
        </w:tc>
        <w:tc>
          <w:tcPr>
            <w:tcW w:w="7990" w:type="dxa"/>
          </w:tcPr>
          <w:p w14:paraId="0067E4EB" w14:textId="1720A2DA" w:rsidR="00322550" w:rsidRDefault="00C464A5" w:rsidP="00442910">
            <w:pPr>
              <w:pStyle w:val="TableParagraph"/>
              <w:spacing w:line="360" w:lineRule="auto"/>
              <w:ind w:left="169"/>
              <w:jc w:val="both"/>
              <w:rPr>
                <w:sz w:val="24"/>
              </w:rPr>
            </w:pPr>
            <w:r>
              <w:rPr>
                <w:sz w:val="24"/>
              </w:rPr>
              <w:t xml:space="preserve">Tuesday &amp; Thursday (TR) </w:t>
            </w:r>
            <w:r w:rsidR="00C64ABE">
              <w:rPr>
                <w:sz w:val="24"/>
              </w:rPr>
              <w:t>3</w:t>
            </w:r>
            <w:r w:rsidR="00C3754F" w:rsidRPr="00C3754F">
              <w:rPr>
                <w:sz w:val="24"/>
              </w:rPr>
              <w:t xml:space="preserve">:30 PM - </w:t>
            </w:r>
            <w:r w:rsidR="00C64ABE">
              <w:rPr>
                <w:sz w:val="24"/>
              </w:rPr>
              <w:t>4</w:t>
            </w:r>
            <w:r w:rsidR="00C3754F" w:rsidRPr="00C3754F">
              <w:rPr>
                <w:sz w:val="24"/>
              </w:rPr>
              <w:t>:50 PM</w:t>
            </w:r>
            <w:r>
              <w:rPr>
                <w:sz w:val="24"/>
              </w:rPr>
              <w:t xml:space="preserve"> </w:t>
            </w:r>
            <w:r w:rsidR="006A72D3">
              <w:rPr>
                <w:sz w:val="24"/>
              </w:rPr>
              <w:t xml:space="preserve">in Chemistry 107 </w:t>
            </w:r>
          </w:p>
        </w:tc>
      </w:tr>
      <w:tr w:rsidR="00322550" w14:paraId="7B6D4226" w14:textId="77777777" w:rsidTr="00E92734">
        <w:trPr>
          <w:trHeight w:val="368"/>
        </w:trPr>
        <w:tc>
          <w:tcPr>
            <w:tcW w:w="1712" w:type="dxa"/>
            <w:shd w:val="clear" w:color="auto" w:fill="FFFFFF" w:themeFill="background1"/>
          </w:tcPr>
          <w:p w14:paraId="382C0889" w14:textId="534BCBD5" w:rsidR="00322550" w:rsidRDefault="00C464A5" w:rsidP="00442910">
            <w:pPr>
              <w:pStyle w:val="TableParagraph"/>
              <w:spacing w:line="360" w:lineRule="auto"/>
              <w:ind w:left="200"/>
              <w:jc w:val="both"/>
              <w:rPr>
                <w:sz w:val="24"/>
              </w:rPr>
            </w:pPr>
            <w:r>
              <w:rPr>
                <w:sz w:val="24"/>
              </w:rPr>
              <w:t>Office Hours</w:t>
            </w:r>
            <w:r w:rsidR="000416BF">
              <w:rPr>
                <w:sz w:val="24"/>
              </w:rPr>
              <w:t>:</w:t>
            </w:r>
          </w:p>
        </w:tc>
        <w:tc>
          <w:tcPr>
            <w:tcW w:w="7990" w:type="dxa"/>
            <w:shd w:val="clear" w:color="auto" w:fill="FFFFFF" w:themeFill="background1"/>
          </w:tcPr>
          <w:p w14:paraId="0C5030D0" w14:textId="0593F03F" w:rsidR="00322550" w:rsidRDefault="00C464A5" w:rsidP="00442910">
            <w:pPr>
              <w:pStyle w:val="TableParagraph"/>
              <w:spacing w:line="360" w:lineRule="auto"/>
              <w:ind w:left="169"/>
              <w:jc w:val="both"/>
              <w:rPr>
                <w:sz w:val="24"/>
              </w:rPr>
            </w:pPr>
            <w:r>
              <w:rPr>
                <w:sz w:val="24"/>
              </w:rPr>
              <w:t>T</w:t>
            </w:r>
            <w:r w:rsidR="00BD0EBD">
              <w:rPr>
                <w:sz w:val="24"/>
              </w:rPr>
              <w:t>uesday</w:t>
            </w:r>
            <w:r>
              <w:rPr>
                <w:sz w:val="24"/>
              </w:rPr>
              <w:t xml:space="preserve">, </w:t>
            </w:r>
            <w:r w:rsidR="00C64ABE">
              <w:rPr>
                <w:sz w:val="24"/>
              </w:rPr>
              <w:t>5:00</w:t>
            </w:r>
            <w:r>
              <w:rPr>
                <w:sz w:val="24"/>
              </w:rPr>
              <w:t xml:space="preserve"> PM – </w:t>
            </w:r>
            <w:r w:rsidR="00C64ABE">
              <w:rPr>
                <w:sz w:val="24"/>
              </w:rPr>
              <w:t>6</w:t>
            </w:r>
            <w:r>
              <w:rPr>
                <w:sz w:val="24"/>
              </w:rPr>
              <w:t>:</w:t>
            </w:r>
            <w:r w:rsidR="00C3754F">
              <w:rPr>
                <w:sz w:val="24"/>
              </w:rPr>
              <w:t>0</w:t>
            </w:r>
            <w:r>
              <w:rPr>
                <w:sz w:val="24"/>
              </w:rPr>
              <w:t xml:space="preserve">0 PM, </w:t>
            </w:r>
            <w:r w:rsidR="006A72D3">
              <w:rPr>
                <w:sz w:val="24"/>
              </w:rPr>
              <w:t>in ESB-1, Room 153, or by appointment</w:t>
            </w:r>
            <w:r w:rsidR="00646264">
              <w:rPr>
                <w:sz w:val="24"/>
              </w:rPr>
              <w:t>.</w:t>
            </w:r>
          </w:p>
        </w:tc>
      </w:tr>
      <w:tr w:rsidR="00322550" w14:paraId="0B0D73AA" w14:textId="77777777" w:rsidTr="00C3754F">
        <w:trPr>
          <w:trHeight w:val="414"/>
        </w:trPr>
        <w:tc>
          <w:tcPr>
            <w:tcW w:w="1712" w:type="dxa"/>
          </w:tcPr>
          <w:p w14:paraId="298F9A8D" w14:textId="1DD78C50" w:rsidR="00322550" w:rsidRDefault="00C464A5" w:rsidP="00085BE7">
            <w:pPr>
              <w:pStyle w:val="TableParagraph"/>
              <w:ind w:left="200"/>
              <w:jc w:val="both"/>
              <w:rPr>
                <w:sz w:val="24"/>
              </w:rPr>
            </w:pPr>
            <w:r>
              <w:rPr>
                <w:sz w:val="24"/>
              </w:rPr>
              <w:t>E-mail</w:t>
            </w:r>
            <w:r w:rsidR="000416BF">
              <w:rPr>
                <w:sz w:val="24"/>
              </w:rPr>
              <w:t>:</w:t>
            </w:r>
          </w:p>
        </w:tc>
        <w:tc>
          <w:tcPr>
            <w:tcW w:w="7990" w:type="dxa"/>
          </w:tcPr>
          <w:p w14:paraId="0528D8AF" w14:textId="77777777" w:rsidR="00322550" w:rsidRPr="000346AF" w:rsidRDefault="00000000" w:rsidP="00085BE7">
            <w:pPr>
              <w:pStyle w:val="TableParagraph"/>
              <w:tabs>
                <w:tab w:val="left" w:pos="3933"/>
              </w:tabs>
              <w:ind w:left="169"/>
              <w:jc w:val="both"/>
              <w:rPr>
                <w:rStyle w:val="Hyperlink"/>
              </w:rPr>
            </w:pPr>
            <w:hyperlink r:id="rId5">
              <w:r w:rsidR="00C464A5">
                <w:rPr>
                  <w:color w:val="000080"/>
                  <w:sz w:val="32"/>
                  <w:u w:val="thick" w:color="000080"/>
                </w:rPr>
                <w:t>Robert.Duncan@ttu.edu</w:t>
              </w:r>
            </w:hyperlink>
            <w:r w:rsidR="00C464A5">
              <w:rPr>
                <w:color w:val="000080"/>
                <w:sz w:val="32"/>
              </w:rPr>
              <w:tab/>
            </w:r>
            <w:r w:rsidR="00C464A5">
              <w:rPr>
                <w:b/>
                <w:i/>
                <w:sz w:val="24"/>
              </w:rPr>
              <w:t>PREFERRED CONTACT</w:t>
            </w:r>
            <w:r w:rsidR="00C464A5">
              <w:rPr>
                <w:b/>
                <w:i/>
                <w:spacing w:val="-4"/>
                <w:sz w:val="24"/>
              </w:rPr>
              <w:t xml:space="preserve"> </w:t>
            </w:r>
            <w:r w:rsidR="00C464A5">
              <w:rPr>
                <w:b/>
                <w:i/>
                <w:sz w:val="24"/>
              </w:rPr>
              <w:t>METHOD</w:t>
            </w:r>
          </w:p>
        </w:tc>
      </w:tr>
    </w:tbl>
    <w:p w14:paraId="43B84B39" w14:textId="77777777" w:rsidR="00970645" w:rsidRDefault="00970645" w:rsidP="00085BE7">
      <w:pPr>
        <w:pStyle w:val="BodyText"/>
        <w:ind w:left="220" w:right="549"/>
        <w:jc w:val="both"/>
        <w:rPr>
          <w:b/>
        </w:rPr>
      </w:pPr>
    </w:p>
    <w:p w14:paraId="1E1AFC2E" w14:textId="370486E8" w:rsidR="00322550" w:rsidRDefault="00C464A5" w:rsidP="00C3754F">
      <w:pPr>
        <w:pStyle w:val="BodyText"/>
        <w:spacing w:before="223"/>
        <w:ind w:left="220" w:right="549"/>
        <w:jc w:val="both"/>
      </w:pPr>
      <w:r>
        <w:rPr>
          <w:b/>
        </w:rPr>
        <w:t>Texts</w:t>
      </w:r>
      <w:r>
        <w:t xml:space="preserve">: R. A. </w:t>
      </w:r>
      <w:proofErr w:type="spellStart"/>
      <w:r>
        <w:t>Serway</w:t>
      </w:r>
      <w:proofErr w:type="spellEnd"/>
      <w:r>
        <w:t xml:space="preserve"> and J. W. Jewett, Jr., </w:t>
      </w:r>
      <w:r>
        <w:rPr>
          <w:u w:val="single"/>
        </w:rPr>
        <w:t>Physics for Scientists and Engineers</w:t>
      </w:r>
      <w:r w:rsidR="00EE1212">
        <w:rPr>
          <w:u w:val="single"/>
        </w:rPr>
        <w:t>.</w:t>
      </w:r>
      <w:r>
        <w:t xml:space="preserve"> You must buy the WebAssign website access to do the on-line homework, and an electronic version of this text is available at no additional charge on this website. </w:t>
      </w:r>
      <w:r w:rsidR="006A72D3">
        <w:t xml:space="preserve">I recommend that you utilize this online version of your textbook, but paper copies are available </w:t>
      </w:r>
      <w:r w:rsidR="005E4FD0">
        <w:t xml:space="preserve">for purchase in the bookstores </w:t>
      </w:r>
      <w:r w:rsidR="006A72D3">
        <w:t xml:space="preserve">if you prefer. </w:t>
      </w:r>
      <w:r>
        <w:t>The Laboratory Manual is available in the University Bookstore during the first two weeks of the term. You must purchase your lab manual BEFORE you will be admitted to the first meeting of the lab.</w:t>
      </w:r>
      <w:r w:rsidR="009D49AF">
        <w:t xml:space="preserve"> Note that the labs start on the week of January 30, 2023. </w:t>
      </w:r>
    </w:p>
    <w:p w14:paraId="0C4925C3" w14:textId="77777777" w:rsidR="00322550" w:rsidRDefault="00322550" w:rsidP="00C3754F">
      <w:pPr>
        <w:pStyle w:val="BodyText"/>
        <w:jc w:val="both"/>
      </w:pPr>
    </w:p>
    <w:p w14:paraId="6D3A7464" w14:textId="77777777" w:rsidR="00322550" w:rsidRDefault="00C464A5" w:rsidP="00C3754F">
      <w:pPr>
        <w:pStyle w:val="BodyText"/>
        <w:spacing w:before="1"/>
        <w:ind w:left="220" w:right="438"/>
        <w:jc w:val="both"/>
      </w:pPr>
      <w:r>
        <w:rPr>
          <w:b/>
        </w:rPr>
        <w:t>Course</w:t>
      </w:r>
      <w:r>
        <w:rPr>
          <w:b/>
          <w:spacing w:val="-4"/>
        </w:rPr>
        <w:t xml:space="preserve"> </w:t>
      </w:r>
      <w:r>
        <w:rPr>
          <w:b/>
        </w:rPr>
        <w:t>Coverage:</w:t>
      </w:r>
      <w:r>
        <w:rPr>
          <w:b/>
          <w:spacing w:val="-4"/>
        </w:rPr>
        <w:t xml:space="preserve"> </w:t>
      </w:r>
      <w:r>
        <w:t>The</w:t>
      </w:r>
      <w:r>
        <w:rPr>
          <w:spacing w:val="-4"/>
        </w:rPr>
        <w:t xml:space="preserve"> </w:t>
      </w:r>
      <w:r>
        <w:t>course</w:t>
      </w:r>
      <w:r>
        <w:rPr>
          <w:spacing w:val="-6"/>
        </w:rPr>
        <w:t xml:space="preserve"> </w:t>
      </w:r>
      <w:r>
        <w:t>will</w:t>
      </w:r>
      <w:r>
        <w:rPr>
          <w:spacing w:val="-4"/>
        </w:rPr>
        <w:t xml:space="preserve"> </w:t>
      </w:r>
      <w:r>
        <w:t>cover</w:t>
      </w:r>
      <w:r>
        <w:rPr>
          <w:spacing w:val="-4"/>
        </w:rPr>
        <w:t xml:space="preserve"> </w:t>
      </w:r>
      <w:r>
        <w:t>material</w:t>
      </w:r>
      <w:r>
        <w:rPr>
          <w:spacing w:val="-4"/>
        </w:rPr>
        <w:t xml:space="preserve"> </w:t>
      </w:r>
      <w:r>
        <w:t>from</w:t>
      </w:r>
      <w:r>
        <w:rPr>
          <w:spacing w:val="-2"/>
        </w:rPr>
        <w:t xml:space="preserve"> </w:t>
      </w:r>
      <w:r>
        <w:t>Chapters</w:t>
      </w:r>
      <w:r>
        <w:rPr>
          <w:spacing w:val="-2"/>
        </w:rPr>
        <w:t xml:space="preserve"> </w:t>
      </w:r>
      <w:r>
        <w:t>1-15</w:t>
      </w:r>
      <w:r>
        <w:rPr>
          <w:spacing w:val="-3"/>
        </w:rPr>
        <w:t xml:space="preserve"> </w:t>
      </w:r>
      <w:r>
        <w:t>in</w:t>
      </w:r>
      <w:r>
        <w:rPr>
          <w:spacing w:val="-3"/>
        </w:rPr>
        <w:t xml:space="preserve"> </w:t>
      </w:r>
      <w:r>
        <w:t>the</w:t>
      </w:r>
      <w:r>
        <w:rPr>
          <w:spacing w:val="-5"/>
        </w:rPr>
        <w:t xml:space="preserve"> </w:t>
      </w:r>
      <w:r>
        <w:t>text.</w:t>
      </w:r>
      <w:r>
        <w:rPr>
          <w:spacing w:val="-6"/>
        </w:rPr>
        <w:t xml:space="preserve"> </w:t>
      </w:r>
      <w:r>
        <w:rPr>
          <w:spacing w:val="3"/>
        </w:rPr>
        <w:t>We</w:t>
      </w:r>
      <w:r>
        <w:rPr>
          <w:spacing w:val="-4"/>
        </w:rPr>
        <w:t xml:space="preserve"> </w:t>
      </w:r>
      <w:r>
        <w:t>will</w:t>
      </w:r>
      <w:r>
        <w:rPr>
          <w:spacing w:val="-4"/>
        </w:rPr>
        <w:t xml:space="preserve"> </w:t>
      </w:r>
      <w:r>
        <w:t xml:space="preserve">cover kinematics, statics, dynamics, rotational kinematics and rotational dynamics, fluids, gravity, </w:t>
      </w:r>
      <w:r>
        <w:rPr>
          <w:spacing w:val="-2"/>
        </w:rPr>
        <w:t xml:space="preserve">and </w:t>
      </w:r>
      <w:r>
        <w:rPr>
          <w:spacing w:val="-3"/>
        </w:rPr>
        <w:t xml:space="preserve">periodic motion. </w:t>
      </w:r>
      <w:r>
        <w:t>This course emphasizes Newton’s Laws, and their</w:t>
      </w:r>
      <w:r>
        <w:rPr>
          <w:spacing w:val="-12"/>
        </w:rPr>
        <w:t xml:space="preserve"> </w:t>
      </w:r>
      <w:r>
        <w:t>applications.</w:t>
      </w:r>
    </w:p>
    <w:p w14:paraId="76901643" w14:textId="77777777" w:rsidR="00322550" w:rsidRDefault="00322550" w:rsidP="00C3754F">
      <w:pPr>
        <w:pStyle w:val="BodyText"/>
        <w:jc w:val="both"/>
      </w:pPr>
    </w:p>
    <w:p w14:paraId="10B304F3" w14:textId="65AEF778" w:rsidR="00322550" w:rsidRDefault="00C464A5" w:rsidP="00C3754F">
      <w:pPr>
        <w:pStyle w:val="BodyText"/>
        <w:ind w:left="220" w:right="349"/>
        <w:jc w:val="both"/>
      </w:pPr>
      <w:r>
        <w:rPr>
          <w:b/>
        </w:rPr>
        <w:t xml:space="preserve">Course Delivery: </w:t>
      </w:r>
      <w:r w:rsidR="006B6237">
        <w:t xml:space="preserve">This course will be taught in person in the Chemistry 107 lecture hall. Class attendance is mandatory, and class attendance and participation </w:t>
      </w:r>
      <w:proofErr w:type="gramStart"/>
      <w:r w:rsidR="006B6237">
        <w:t>is</w:t>
      </w:r>
      <w:proofErr w:type="gramEnd"/>
      <w:r w:rsidR="006B6237">
        <w:t xml:space="preserve"> 10% of your overall grade.  </w:t>
      </w:r>
      <w:r w:rsidR="006A5C7F">
        <w:t xml:space="preserve">Note that we use WebAssign </w:t>
      </w:r>
      <w:r w:rsidR="003833F3">
        <w:t>as our web access</w:t>
      </w:r>
      <w:r w:rsidR="000863E5">
        <w:t xml:space="preserve"> to all course materials </w:t>
      </w:r>
      <w:r w:rsidR="006A5C7F">
        <w:t xml:space="preserve">(not Blackboard) in this class.  </w:t>
      </w:r>
      <w:r w:rsidR="006B6237">
        <w:t>Online instruction options are not</w:t>
      </w:r>
      <w:r w:rsidR="000C1C31">
        <w:t xml:space="preserve"> </w:t>
      </w:r>
      <w:r w:rsidR="006B6237">
        <w:t>supported</w:t>
      </w:r>
      <w:r w:rsidR="000C1C31">
        <w:t xml:space="preserve">, except in </w:t>
      </w:r>
      <w:r w:rsidR="000863E5">
        <w:t xml:space="preserve">highly </w:t>
      </w:r>
      <w:r w:rsidR="00D3211B">
        <w:t>unusual</w:t>
      </w:r>
      <w:r w:rsidR="000C1C31">
        <w:t xml:space="preserve"> circumstances</w:t>
      </w:r>
      <w:r w:rsidR="006B6237">
        <w:t xml:space="preserve">.  </w:t>
      </w:r>
    </w:p>
    <w:p w14:paraId="3ED19473" w14:textId="77777777" w:rsidR="00322550" w:rsidRDefault="00322550" w:rsidP="00C3754F">
      <w:pPr>
        <w:pStyle w:val="BodyText"/>
        <w:jc w:val="both"/>
      </w:pPr>
    </w:p>
    <w:p w14:paraId="0938E622" w14:textId="1C4613F6" w:rsidR="00322550" w:rsidRDefault="00C464A5" w:rsidP="00C3754F">
      <w:pPr>
        <w:pStyle w:val="BodyText"/>
        <w:ind w:left="220" w:right="275"/>
        <w:jc w:val="both"/>
      </w:pPr>
      <w:r>
        <w:rPr>
          <w:b/>
        </w:rPr>
        <w:t xml:space="preserve">Grading Policy: </w:t>
      </w:r>
      <w:r>
        <w:t xml:space="preserve">The following scores will be accumulated during the semester; Labs, Homework, Interactive Video </w:t>
      </w:r>
      <w:r w:rsidR="00941A7C">
        <w:t>Vignettes</w:t>
      </w:r>
      <w:r>
        <w:t xml:space="preserve"> (IVVs), Class </w:t>
      </w:r>
      <w:r w:rsidR="00BD0EBD">
        <w:t xml:space="preserve">Attendance / </w:t>
      </w:r>
      <w:r>
        <w:t xml:space="preserve">Participation, Exam 1, Exam 2, and the comprehensive Final. </w:t>
      </w:r>
      <w:r w:rsidRPr="00442910">
        <w:rPr>
          <w:b/>
          <w:color w:val="C00000"/>
        </w:rPr>
        <w:t>NO MAKE-UP EXAMS WILL BE GIVEN</w:t>
      </w:r>
      <w:r w:rsidRPr="00442910">
        <w:rPr>
          <w:b/>
          <w:color w:val="000000" w:themeColor="text1"/>
        </w:rPr>
        <w:t>.</w:t>
      </w:r>
      <w:r>
        <w:rPr>
          <w:b/>
          <w:color w:val="FF0000"/>
        </w:rPr>
        <w:t xml:space="preserve"> </w:t>
      </w:r>
      <w:r>
        <w:t xml:space="preserve">These exams, including </w:t>
      </w:r>
      <w:r>
        <w:rPr>
          <w:spacing w:val="-3"/>
        </w:rPr>
        <w:t xml:space="preserve">the </w:t>
      </w:r>
      <w:r>
        <w:t xml:space="preserve">final, </w:t>
      </w:r>
      <w:r w:rsidR="00BD0EBD">
        <w:t>are</w:t>
      </w:r>
      <w:r>
        <w:t xml:space="preserve"> only 40% of the course grade. </w:t>
      </w:r>
      <w:r w:rsidR="00941A7C">
        <w:t>Most of</w:t>
      </w:r>
      <w:r>
        <w:t xml:space="preserve"> your grade</w:t>
      </w:r>
      <w:r w:rsidR="005E4FD0">
        <w:t xml:space="preserve"> (</w:t>
      </w:r>
      <w:r>
        <w:t>60%</w:t>
      </w:r>
      <w:r w:rsidR="005E4FD0">
        <w:t>)</w:t>
      </w:r>
      <w:r>
        <w:t xml:space="preserve"> comes from the lab, IVVs, on-line homework, and class participation exercises, so it is very important to participate in all classes and labs to keep up with the course. I grade on a </w:t>
      </w:r>
      <w:proofErr w:type="gramStart"/>
      <w:r>
        <w:t>mathematically-defined</w:t>
      </w:r>
      <w:proofErr w:type="gramEnd"/>
      <w:r>
        <w:t xml:space="preserve"> curve, so the final grade distribution will be determined only at the end of the course, but </w:t>
      </w:r>
      <w:r w:rsidR="00BD0EBD">
        <w:t>your approximate grade</w:t>
      </w:r>
      <w:r w:rsidR="000C1C31">
        <w:t xml:space="preserve"> </w:t>
      </w:r>
      <w:r w:rsidR="00BD0EBD">
        <w:t>will be displayed on your WebAssign account</w:t>
      </w:r>
      <w:r w:rsidR="000C1C31">
        <w:t xml:space="preserve"> throughout the class</w:t>
      </w:r>
      <w:r>
        <w:t xml:space="preserve">. The curve works this way: the class average score will become the break point between a C+ and a </w:t>
      </w:r>
      <w:r>
        <w:rPr>
          <w:spacing w:val="3"/>
        </w:rPr>
        <w:t xml:space="preserve">B- </w:t>
      </w:r>
      <w:r>
        <w:t>at the end of the class, once all grades are in. Each standard deviation of the numeric grades will roughly correspond to a full letter grade. So, if the class average is 65%, and the standard deviation is 15% (a typical outcome from earlier semesters of th</w:t>
      </w:r>
      <w:r w:rsidR="000C1C31">
        <w:t>is</w:t>
      </w:r>
      <w:r>
        <w:t xml:space="preserve"> course), then the C+/B- break point would be 65%, the B+/A- break point would be 80%, the D+/C- break point would be 50%, an A+ would be above 95%, and a F would be below 35%, etc. </w:t>
      </w:r>
      <w:r w:rsidR="005E4FD0">
        <w:t xml:space="preserve">I have assigned thousands of grades in my career, but I have never ‘given’ one.  The only way to get a good grade in this course is to earn it. </w:t>
      </w:r>
      <w:r>
        <w:t>Each component of this course contributes as follows in the calculation of your final</w:t>
      </w:r>
      <w:r>
        <w:rPr>
          <w:spacing w:val="-1"/>
        </w:rPr>
        <w:t xml:space="preserve"> </w:t>
      </w:r>
      <w:r>
        <w:t>grade:</w:t>
      </w:r>
    </w:p>
    <w:p w14:paraId="66E15E79" w14:textId="77777777" w:rsidR="00322550" w:rsidRDefault="00322550" w:rsidP="00C3754F">
      <w:pPr>
        <w:jc w:val="both"/>
        <w:sectPr w:rsidR="00322550" w:rsidSect="00085BE7">
          <w:type w:val="continuous"/>
          <w:pgSz w:w="12240" w:h="15840"/>
          <w:pgMar w:top="1008" w:right="605" w:bottom="274" w:left="907" w:header="720" w:footer="720" w:gutter="0"/>
          <w:cols w:space="720"/>
          <w:docGrid w:linePitch="326"/>
        </w:sectPr>
      </w:pPr>
    </w:p>
    <w:tbl>
      <w:tblPr>
        <w:tblW w:w="0" w:type="auto"/>
        <w:tblInd w:w="196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367"/>
        <w:gridCol w:w="2315"/>
      </w:tblGrid>
      <w:tr w:rsidR="00322550" w14:paraId="2CF90964" w14:textId="77777777">
        <w:trPr>
          <w:trHeight w:val="299"/>
        </w:trPr>
        <w:tc>
          <w:tcPr>
            <w:tcW w:w="4367" w:type="dxa"/>
          </w:tcPr>
          <w:p w14:paraId="6EF223AB" w14:textId="401CB14B" w:rsidR="00322550" w:rsidRDefault="00C464A5" w:rsidP="00C3754F">
            <w:pPr>
              <w:pStyle w:val="TableParagraph"/>
              <w:spacing w:before="17"/>
              <w:ind w:left="172"/>
              <w:jc w:val="both"/>
            </w:pPr>
            <w:r>
              <w:lastRenderedPageBreak/>
              <w:t>Exam 1 (</w:t>
            </w:r>
            <w:r w:rsidR="006414A9">
              <w:t>February 14</w:t>
            </w:r>
            <w:r w:rsidR="006414A9" w:rsidRPr="006414A9">
              <w:rPr>
                <w:vertAlign w:val="superscript"/>
              </w:rPr>
              <w:t>th</w:t>
            </w:r>
            <w:r>
              <w:t>)</w:t>
            </w:r>
          </w:p>
        </w:tc>
        <w:tc>
          <w:tcPr>
            <w:tcW w:w="2315" w:type="dxa"/>
          </w:tcPr>
          <w:p w14:paraId="5A4F3D8C" w14:textId="77777777" w:rsidR="00322550" w:rsidRDefault="00C464A5" w:rsidP="00C3754F">
            <w:pPr>
              <w:pStyle w:val="TableParagraph"/>
              <w:spacing w:before="17"/>
              <w:ind w:left="895" w:right="919"/>
              <w:jc w:val="both"/>
            </w:pPr>
            <w:r>
              <w:t>10%</w:t>
            </w:r>
          </w:p>
        </w:tc>
      </w:tr>
      <w:tr w:rsidR="00322550" w14:paraId="3E47E7BA" w14:textId="77777777">
        <w:trPr>
          <w:trHeight w:val="299"/>
        </w:trPr>
        <w:tc>
          <w:tcPr>
            <w:tcW w:w="4367" w:type="dxa"/>
          </w:tcPr>
          <w:p w14:paraId="68E9F986" w14:textId="7E2A75B3" w:rsidR="00322550" w:rsidRDefault="00C464A5" w:rsidP="00C3754F">
            <w:pPr>
              <w:pStyle w:val="TableParagraph"/>
              <w:spacing w:before="18"/>
              <w:ind w:left="172"/>
              <w:jc w:val="both"/>
            </w:pPr>
            <w:r>
              <w:t>Exam 2 (</w:t>
            </w:r>
            <w:r w:rsidR="00B10A3D">
              <w:t>March 2</w:t>
            </w:r>
            <w:r w:rsidR="00C77C33">
              <w:t>8</w:t>
            </w:r>
            <w:r w:rsidR="00C77C33">
              <w:rPr>
                <w:vertAlign w:val="superscript"/>
              </w:rPr>
              <w:t>th</w:t>
            </w:r>
            <w:r>
              <w:t>)</w:t>
            </w:r>
          </w:p>
        </w:tc>
        <w:tc>
          <w:tcPr>
            <w:tcW w:w="2315" w:type="dxa"/>
          </w:tcPr>
          <w:p w14:paraId="73166C5C" w14:textId="77777777" w:rsidR="00322550" w:rsidRDefault="00C464A5" w:rsidP="00C3754F">
            <w:pPr>
              <w:pStyle w:val="TableParagraph"/>
              <w:spacing w:before="18"/>
              <w:ind w:left="897" w:right="916"/>
              <w:jc w:val="both"/>
            </w:pPr>
            <w:r>
              <w:t>10%</w:t>
            </w:r>
          </w:p>
        </w:tc>
      </w:tr>
      <w:tr w:rsidR="00322550" w14:paraId="50E956D2" w14:textId="77777777">
        <w:trPr>
          <w:trHeight w:val="297"/>
        </w:trPr>
        <w:tc>
          <w:tcPr>
            <w:tcW w:w="4367" w:type="dxa"/>
          </w:tcPr>
          <w:p w14:paraId="6791B065" w14:textId="35660B46" w:rsidR="00322550" w:rsidRDefault="00C464A5" w:rsidP="00C3754F">
            <w:pPr>
              <w:pStyle w:val="TableParagraph"/>
              <w:spacing w:before="17"/>
              <w:ind w:left="172"/>
              <w:jc w:val="both"/>
            </w:pPr>
            <w:r>
              <w:t>Final Exam (</w:t>
            </w:r>
            <w:r w:rsidR="00941A7C">
              <w:t xml:space="preserve">May </w:t>
            </w:r>
            <w:r w:rsidR="007835CD">
              <w:t>5</w:t>
            </w:r>
            <w:r w:rsidR="00941A7C" w:rsidRPr="00941A7C">
              <w:rPr>
                <w:vertAlign w:val="superscript"/>
              </w:rPr>
              <w:t>th</w:t>
            </w:r>
            <w:r w:rsidR="00941A7C">
              <w:t>, 202</w:t>
            </w:r>
            <w:r w:rsidR="00511DED">
              <w:t>3</w:t>
            </w:r>
            <w:r>
              <w:t>)</w:t>
            </w:r>
          </w:p>
        </w:tc>
        <w:tc>
          <w:tcPr>
            <w:tcW w:w="2315" w:type="dxa"/>
          </w:tcPr>
          <w:p w14:paraId="5B290D1F" w14:textId="77777777" w:rsidR="00322550" w:rsidRDefault="00C464A5" w:rsidP="00C3754F">
            <w:pPr>
              <w:pStyle w:val="TableParagraph"/>
              <w:spacing w:before="17"/>
              <w:ind w:left="897" w:right="916"/>
              <w:jc w:val="both"/>
            </w:pPr>
            <w:r>
              <w:t>20%</w:t>
            </w:r>
          </w:p>
        </w:tc>
      </w:tr>
      <w:tr w:rsidR="00322550" w14:paraId="5C36173E" w14:textId="77777777">
        <w:trPr>
          <w:trHeight w:val="296"/>
        </w:trPr>
        <w:tc>
          <w:tcPr>
            <w:tcW w:w="4367" w:type="dxa"/>
          </w:tcPr>
          <w:p w14:paraId="22B49A18" w14:textId="77777777" w:rsidR="00322550" w:rsidRDefault="00C464A5" w:rsidP="00C3754F">
            <w:pPr>
              <w:pStyle w:val="TableParagraph"/>
              <w:spacing w:before="17"/>
              <w:ind w:left="172"/>
              <w:jc w:val="both"/>
            </w:pPr>
            <w:r>
              <w:t>Lab</w:t>
            </w:r>
          </w:p>
        </w:tc>
        <w:tc>
          <w:tcPr>
            <w:tcW w:w="2315" w:type="dxa"/>
          </w:tcPr>
          <w:p w14:paraId="05886277" w14:textId="77777777" w:rsidR="00322550" w:rsidRDefault="00C464A5" w:rsidP="00C3754F">
            <w:pPr>
              <w:pStyle w:val="TableParagraph"/>
              <w:spacing w:before="17"/>
              <w:ind w:left="897" w:right="916"/>
              <w:jc w:val="both"/>
            </w:pPr>
            <w:r>
              <w:t>20%</w:t>
            </w:r>
          </w:p>
        </w:tc>
      </w:tr>
      <w:tr w:rsidR="00322550" w14:paraId="0CEC621E" w14:textId="77777777">
        <w:trPr>
          <w:trHeight w:val="299"/>
        </w:trPr>
        <w:tc>
          <w:tcPr>
            <w:tcW w:w="4367" w:type="dxa"/>
          </w:tcPr>
          <w:p w14:paraId="22267F37" w14:textId="27735DF6" w:rsidR="00322550" w:rsidRDefault="00C464A5" w:rsidP="00C3754F">
            <w:pPr>
              <w:pStyle w:val="TableParagraph"/>
              <w:spacing w:before="17"/>
              <w:ind w:left="172"/>
              <w:jc w:val="both"/>
            </w:pPr>
            <w:r>
              <w:t xml:space="preserve">Interactive Video </w:t>
            </w:r>
            <w:r w:rsidR="00C3754F">
              <w:t>Vignettes</w:t>
            </w:r>
            <w:r>
              <w:t xml:space="preserve"> (IVVs)</w:t>
            </w:r>
          </w:p>
        </w:tc>
        <w:tc>
          <w:tcPr>
            <w:tcW w:w="2315" w:type="dxa"/>
          </w:tcPr>
          <w:p w14:paraId="39EB24B7" w14:textId="77777777" w:rsidR="00322550" w:rsidRDefault="00C464A5" w:rsidP="00C3754F">
            <w:pPr>
              <w:pStyle w:val="TableParagraph"/>
              <w:spacing w:before="17"/>
              <w:ind w:left="897" w:right="916"/>
              <w:jc w:val="both"/>
            </w:pPr>
            <w:r>
              <w:t>15%</w:t>
            </w:r>
          </w:p>
        </w:tc>
      </w:tr>
      <w:tr w:rsidR="00322550" w14:paraId="5DF1A44A" w14:textId="77777777">
        <w:trPr>
          <w:trHeight w:val="296"/>
        </w:trPr>
        <w:tc>
          <w:tcPr>
            <w:tcW w:w="4367" w:type="dxa"/>
          </w:tcPr>
          <w:p w14:paraId="637CC002" w14:textId="77777777" w:rsidR="00322550" w:rsidRDefault="00C464A5" w:rsidP="00C3754F">
            <w:pPr>
              <w:pStyle w:val="TableParagraph"/>
              <w:spacing w:before="17"/>
              <w:ind w:left="172"/>
              <w:jc w:val="both"/>
            </w:pPr>
            <w:r>
              <w:t>Homework</w:t>
            </w:r>
          </w:p>
        </w:tc>
        <w:tc>
          <w:tcPr>
            <w:tcW w:w="2315" w:type="dxa"/>
          </w:tcPr>
          <w:p w14:paraId="43DF05E3" w14:textId="77777777" w:rsidR="00322550" w:rsidRDefault="00C464A5" w:rsidP="00C3754F">
            <w:pPr>
              <w:pStyle w:val="TableParagraph"/>
              <w:spacing w:before="17"/>
              <w:ind w:left="897" w:right="916"/>
              <w:jc w:val="both"/>
            </w:pPr>
            <w:r>
              <w:t>15%</w:t>
            </w:r>
          </w:p>
        </w:tc>
      </w:tr>
      <w:tr w:rsidR="00322550" w14:paraId="3D528A51" w14:textId="77777777">
        <w:trPr>
          <w:trHeight w:val="299"/>
        </w:trPr>
        <w:tc>
          <w:tcPr>
            <w:tcW w:w="4367" w:type="dxa"/>
          </w:tcPr>
          <w:p w14:paraId="1A388805" w14:textId="77777777" w:rsidR="00322550" w:rsidRDefault="00C464A5" w:rsidP="00C3754F">
            <w:pPr>
              <w:pStyle w:val="TableParagraph"/>
              <w:spacing w:before="17"/>
              <w:ind w:left="172"/>
              <w:jc w:val="both"/>
            </w:pPr>
            <w:r>
              <w:t>In-Class Participation</w:t>
            </w:r>
          </w:p>
        </w:tc>
        <w:tc>
          <w:tcPr>
            <w:tcW w:w="2315" w:type="dxa"/>
          </w:tcPr>
          <w:p w14:paraId="05C6F931" w14:textId="77777777" w:rsidR="00322550" w:rsidRDefault="00C464A5" w:rsidP="00C3754F">
            <w:pPr>
              <w:pStyle w:val="TableParagraph"/>
              <w:spacing w:before="17"/>
              <w:ind w:left="897" w:right="916"/>
              <w:jc w:val="both"/>
            </w:pPr>
            <w:r>
              <w:t>10%</w:t>
            </w:r>
          </w:p>
        </w:tc>
      </w:tr>
    </w:tbl>
    <w:p w14:paraId="22912423" w14:textId="77777777" w:rsidR="00322550" w:rsidRDefault="00322550" w:rsidP="00C3754F">
      <w:pPr>
        <w:pStyle w:val="BodyText"/>
        <w:jc w:val="both"/>
        <w:rPr>
          <w:sz w:val="16"/>
        </w:rPr>
      </w:pPr>
    </w:p>
    <w:p w14:paraId="1F1DEF1B" w14:textId="77777777" w:rsidR="00085BE7" w:rsidRDefault="00085BE7" w:rsidP="00C3754F">
      <w:pPr>
        <w:pStyle w:val="BodyText"/>
        <w:spacing w:before="92"/>
        <w:ind w:left="220" w:right="349"/>
        <w:jc w:val="both"/>
        <w:rPr>
          <w:b/>
        </w:rPr>
      </w:pPr>
    </w:p>
    <w:p w14:paraId="35241CF8" w14:textId="432FE2D5" w:rsidR="00322550" w:rsidRDefault="00C464A5" w:rsidP="00C3754F">
      <w:pPr>
        <w:pStyle w:val="BodyText"/>
        <w:spacing w:before="92"/>
        <w:ind w:left="220" w:right="349"/>
        <w:jc w:val="both"/>
      </w:pPr>
      <w:r>
        <w:rPr>
          <w:b/>
        </w:rPr>
        <w:t xml:space="preserve">Labs, Homework, and IVVs: </w:t>
      </w:r>
      <w:r>
        <w:t xml:space="preserve">The lab portion of the course has a separate syllabus that will be handed out in the lab. The Lab is an opportunity to learn the course material from a hands-on </w:t>
      </w:r>
      <w:r w:rsidR="00C3754F">
        <w:t xml:space="preserve">perspective. </w:t>
      </w:r>
      <w:r>
        <w:t>More</w:t>
      </w:r>
      <w:r>
        <w:rPr>
          <w:spacing w:val="-6"/>
        </w:rPr>
        <w:t xml:space="preserve"> </w:t>
      </w:r>
      <w:r>
        <w:t>details</w:t>
      </w:r>
      <w:r>
        <w:rPr>
          <w:spacing w:val="-8"/>
        </w:rPr>
        <w:t xml:space="preserve"> </w:t>
      </w:r>
      <w:r>
        <w:t>on</w:t>
      </w:r>
      <w:r>
        <w:rPr>
          <w:spacing w:val="-6"/>
        </w:rPr>
        <w:t xml:space="preserve"> </w:t>
      </w:r>
      <w:r>
        <w:t>the</w:t>
      </w:r>
      <w:r>
        <w:rPr>
          <w:spacing w:val="-6"/>
        </w:rPr>
        <w:t xml:space="preserve"> </w:t>
      </w:r>
      <w:r>
        <w:t>Labs</w:t>
      </w:r>
      <w:r>
        <w:rPr>
          <w:spacing w:val="-8"/>
        </w:rPr>
        <w:t xml:space="preserve"> </w:t>
      </w:r>
      <w:r>
        <w:t>will</w:t>
      </w:r>
      <w:r>
        <w:rPr>
          <w:spacing w:val="-7"/>
        </w:rPr>
        <w:t xml:space="preserve"> </w:t>
      </w:r>
      <w:r>
        <w:t>be</w:t>
      </w:r>
      <w:r>
        <w:rPr>
          <w:spacing w:val="-6"/>
        </w:rPr>
        <w:t xml:space="preserve"> </w:t>
      </w:r>
      <w:r>
        <w:t>provided</w:t>
      </w:r>
      <w:r>
        <w:rPr>
          <w:spacing w:val="-6"/>
        </w:rPr>
        <w:t xml:space="preserve"> </w:t>
      </w:r>
      <w:r>
        <w:t>by</w:t>
      </w:r>
      <w:r>
        <w:rPr>
          <w:spacing w:val="-7"/>
        </w:rPr>
        <w:t xml:space="preserve"> </w:t>
      </w:r>
      <w:r>
        <w:t>Dr.</w:t>
      </w:r>
      <w:r>
        <w:rPr>
          <w:spacing w:val="-8"/>
        </w:rPr>
        <w:t xml:space="preserve"> </w:t>
      </w:r>
      <w:r>
        <w:t>Keith</w:t>
      </w:r>
      <w:r>
        <w:rPr>
          <w:spacing w:val="-8"/>
        </w:rPr>
        <w:t xml:space="preserve"> </w:t>
      </w:r>
      <w:r>
        <w:t>West,</w:t>
      </w:r>
      <w:r>
        <w:rPr>
          <w:spacing w:val="-6"/>
        </w:rPr>
        <w:t xml:space="preserve"> </w:t>
      </w:r>
      <w:r>
        <w:t>who</w:t>
      </w:r>
      <w:r>
        <w:rPr>
          <w:spacing w:val="-7"/>
        </w:rPr>
        <w:t xml:space="preserve"> </w:t>
      </w:r>
      <w:r>
        <w:t>directs</w:t>
      </w:r>
      <w:r>
        <w:rPr>
          <w:spacing w:val="-7"/>
        </w:rPr>
        <w:t xml:space="preserve"> </w:t>
      </w:r>
      <w:r>
        <w:t>the</w:t>
      </w:r>
      <w:r>
        <w:rPr>
          <w:spacing w:val="-6"/>
        </w:rPr>
        <w:t xml:space="preserve"> </w:t>
      </w:r>
      <w:r>
        <w:t>Labs.</w:t>
      </w:r>
    </w:p>
    <w:p w14:paraId="6DEB41A6" w14:textId="77777777" w:rsidR="00EB3CD8" w:rsidRDefault="00C464A5" w:rsidP="002474C3">
      <w:pPr>
        <w:pStyle w:val="BodyText"/>
        <w:ind w:left="220" w:right="400"/>
        <w:jc w:val="both"/>
      </w:pPr>
      <w:r>
        <w:t xml:space="preserve">The IVVs will be due each week before the Tuesday class. In combination with the textbook readings, the IVVs will help you become prepared for the Tuesday lectures, and to learn how to solve problems. Our Thursday class meetings will follow a ‘flipped classroom’ model, where we will focus on the problem solving that is necessary for you to complete your weekly homework exercises. Problem solving </w:t>
      </w:r>
      <w:r w:rsidR="00BD0EBD">
        <w:t>is essential to</w:t>
      </w:r>
      <w:r>
        <w:t xml:space="preserve"> your understanding</w:t>
      </w:r>
      <w:r w:rsidR="00BD0EBD">
        <w:t xml:space="preserve"> of the course material</w:t>
      </w:r>
      <w:r>
        <w:t xml:space="preserve">, </w:t>
      </w:r>
      <w:r w:rsidR="00BD0EBD">
        <w:t>and essential to</w:t>
      </w:r>
      <w:r>
        <w:t xml:space="preserve"> your homework and exam grades. More </w:t>
      </w:r>
      <w:r>
        <w:rPr>
          <w:spacing w:val="2"/>
        </w:rPr>
        <w:t xml:space="preserve">importantly, </w:t>
      </w:r>
      <w:r>
        <w:t xml:space="preserve">your </w:t>
      </w:r>
      <w:r>
        <w:rPr>
          <w:spacing w:val="2"/>
        </w:rPr>
        <w:t xml:space="preserve">ability </w:t>
      </w:r>
      <w:r w:rsidR="00C3754F">
        <w:t>to creatively</w:t>
      </w:r>
      <w:r>
        <w:t xml:space="preserve"> solve </w:t>
      </w:r>
      <w:r>
        <w:rPr>
          <w:spacing w:val="2"/>
        </w:rPr>
        <w:t xml:space="preserve">problems </w:t>
      </w:r>
      <w:r>
        <w:t xml:space="preserve">will make you </w:t>
      </w:r>
      <w:r>
        <w:rPr>
          <w:spacing w:val="2"/>
        </w:rPr>
        <w:t xml:space="preserve">awesome, </w:t>
      </w:r>
      <w:r>
        <w:t xml:space="preserve">and very </w:t>
      </w:r>
      <w:r>
        <w:rPr>
          <w:spacing w:val="2"/>
        </w:rPr>
        <w:t xml:space="preserve">valuable </w:t>
      </w:r>
      <w:r>
        <w:t xml:space="preserve">to your future </w:t>
      </w:r>
      <w:r>
        <w:rPr>
          <w:spacing w:val="2"/>
        </w:rPr>
        <w:t xml:space="preserve">employers </w:t>
      </w:r>
      <w:r>
        <w:t xml:space="preserve">as you </w:t>
      </w:r>
      <w:r>
        <w:rPr>
          <w:spacing w:val="2"/>
        </w:rPr>
        <w:t xml:space="preserve">advance </w:t>
      </w:r>
      <w:r w:rsidR="00BD0EBD">
        <w:rPr>
          <w:spacing w:val="2"/>
        </w:rPr>
        <w:t xml:space="preserve">in </w:t>
      </w:r>
      <w:r>
        <w:t>your caree</w:t>
      </w:r>
      <w:r w:rsidR="005E4FD0">
        <w:t>r</w:t>
      </w:r>
      <w:r>
        <w:rPr>
          <w:spacing w:val="2"/>
        </w:rPr>
        <w:t xml:space="preserve">. Physics </w:t>
      </w:r>
      <w:r>
        <w:t xml:space="preserve">fits </w:t>
      </w:r>
      <w:r>
        <w:rPr>
          <w:spacing w:val="2"/>
        </w:rPr>
        <w:t xml:space="preserve">together </w:t>
      </w:r>
      <w:r>
        <w:t xml:space="preserve">in </w:t>
      </w:r>
      <w:r w:rsidR="00C3754F">
        <w:t>an interesting</w:t>
      </w:r>
      <w:r>
        <w:rPr>
          <w:spacing w:val="3"/>
        </w:rPr>
        <w:t xml:space="preserve"> </w:t>
      </w:r>
      <w:r>
        <w:t xml:space="preserve">and </w:t>
      </w:r>
      <w:r>
        <w:rPr>
          <w:spacing w:val="2"/>
        </w:rPr>
        <w:t xml:space="preserve">beautiful </w:t>
      </w:r>
      <w:r>
        <w:t>way,</w:t>
      </w:r>
      <w:r>
        <w:rPr>
          <w:spacing w:val="8"/>
        </w:rPr>
        <w:t xml:space="preserve"> </w:t>
      </w:r>
      <w:r>
        <w:t>and</w:t>
      </w:r>
      <w:r>
        <w:rPr>
          <w:spacing w:val="8"/>
        </w:rPr>
        <w:t xml:space="preserve"> </w:t>
      </w:r>
      <w:r>
        <w:t>I</w:t>
      </w:r>
      <w:r>
        <w:rPr>
          <w:spacing w:val="9"/>
        </w:rPr>
        <w:t xml:space="preserve"> </w:t>
      </w:r>
      <w:r>
        <w:t>think</w:t>
      </w:r>
      <w:r>
        <w:rPr>
          <w:spacing w:val="7"/>
        </w:rPr>
        <w:t xml:space="preserve"> </w:t>
      </w:r>
      <w:r>
        <w:t>you</w:t>
      </w:r>
      <w:r>
        <w:rPr>
          <w:spacing w:val="9"/>
        </w:rPr>
        <w:t xml:space="preserve"> </w:t>
      </w:r>
      <w:r>
        <w:t>will</w:t>
      </w:r>
      <w:r>
        <w:rPr>
          <w:spacing w:val="7"/>
        </w:rPr>
        <w:t xml:space="preserve"> </w:t>
      </w:r>
      <w:r>
        <w:rPr>
          <w:spacing w:val="2"/>
        </w:rPr>
        <w:t>find</w:t>
      </w:r>
      <w:r>
        <w:rPr>
          <w:spacing w:val="8"/>
        </w:rPr>
        <w:t xml:space="preserve"> </w:t>
      </w:r>
      <w:r>
        <w:t>it</w:t>
      </w:r>
      <w:r>
        <w:rPr>
          <w:spacing w:val="9"/>
        </w:rPr>
        <w:t xml:space="preserve"> </w:t>
      </w:r>
      <w:r w:rsidR="000C1C31">
        <w:rPr>
          <w:spacing w:val="9"/>
        </w:rPr>
        <w:t xml:space="preserve">both </w:t>
      </w:r>
      <w:r>
        <w:rPr>
          <w:spacing w:val="2"/>
        </w:rPr>
        <w:t>fascinating</w:t>
      </w:r>
      <w:r>
        <w:rPr>
          <w:spacing w:val="8"/>
        </w:rPr>
        <w:t xml:space="preserve"> </w:t>
      </w:r>
      <w:r>
        <w:rPr>
          <w:spacing w:val="2"/>
        </w:rPr>
        <w:t>and</w:t>
      </w:r>
      <w:r>
        <w:rPr>
          <w:spacing w:val="9"/>
        </w:rPr>
        <w:t xml:space="preserve"> </w:t>
      </w:r>
      <w:r>
        <w:t>lucrative</w:t>
      </w:r>
      <w:r>
        <w:rPr>
          <w:spacing w:val="8"/>
        </w:rPr>
        <w:t xml:space="preserve"> </w:t>
      </w:r>
      <w:r>
        <w:t>as</w:t>
      </w:r>
      <w:r>
        <w:rPr>
          <w:spacing w:val="8"/>
        </w:rPr>
        <w:t xml:space="preserve"> </w:t>
      </w:r>
      <w:r>
        <w:t>you</w:t>
      </w:r>
      <w:r>
        <w:rPr>
          <w:spacing w:val="8"/>
        </w:rPr>
        <w:t xml:space="preserve"> </w:t>
      </w:r>
      <w:r w:rsidR="000C1C31">
        <w:rPr>
          <w:spacing w:val="2"/>
        </w:rPr>
        <w:t>master</w:t>
      </w:r>
      <w:r>
        <w:rPr>
          <w:spacing w:val="8"/>
        </w:rPr>
        <w:t xml:space="preserve"> </w:t>
      </w:r>
      <w:r w:rsidR="002474C3">
        <w:rPr>
          <w:spacing w:val="8"/>
        </w:rPr>
        <w:t>physics</w:t>
      </w:r>
      <w:r>
        <w:t>.</w:t>
      </w:r>
      <w:r w:rsidR="002474C3">
        <w:t xml:space="preserve"> </w:t>
      </w:r>
      <w:r>
        <w:t xml:space="preserve">Notice that your Lab, IVV, Class </w:t>
      </w:r>
      <w:r w:rsidR="00BD0EBD">
        <w:t xml:space="preserve">Attendance / </w:t>
      </w:r>
      <w:r>
        <w:t>Participation, and Homework grades together are more important to your final grade than the exams. Be sure to take these components very seriously.</w:t>
      </w:r>
      <w:r w:rsidR="005B3960">
        <w:t xml:space="preserve"> You will do well on the exams if you do well on the</w:t>
      </w:r>
      <w:r w:rsidR="002474C3">
        <w:t>se</w:t>
      </w:r>
      <w:r w:rsidR="005B3960">
        <w:t xml:space="preserve"> oth</w:t>
      </w:r>
      <w:r w:rsidR="002474C3">
        <w:t>e</w:t>
      </w:r>
      <w:r w:rsidR="005B3960">
        <w:t xml:space="preserve">r components of this class. </w:t>
      </w:r>
    </w:p>
    <w:p w14:paraId="0FAB1A72" w14:textId="77777777" w:rsidR="00EB3CD8" w:rsidRDefault="00EB3CD8" w:rsidP="002474C3">
      <w:pPr>
        <w:pStyle w:val="BodyText"/>
        <w:ind w:left="220" w:right="400"/>
        <w:jc w:val="both"/>
      </w:pPr>
    </w:p>
    <w:p w14:paraId="32AC2C3A" w14:textId="48E4A4E0" w:rsidR="00EB3CD8" w:rsidRDefault="00EB3CD8" w:rsidP="00085BE7">
      <w:pPr>
        <w:pStyle w:val="BodyText"/>
        <w:ind w:left="220" w:right="281"/>
        <w:jc w:val="both"/>
      </w:pPr>
      <w:r>
        <w:rPr>
          <w:b/>
          <w:bCs/>
        </w:rPr>
        <w:t xml:space="preserve">WebAssign: </w:t>
      </w:r>
      <w:r>
        <w:t xml:space="preserve">Homework problems, exams, and IVVs are assigned and graded through </w:t>
      </w:r>
      <w:r>
        <w:rPr>
          <w:b/>
          <w:bCs/>
        </w:rPr>
        <w:t xml:space="preserve">Cengage’s </w:t>
      </w:r>
      <w:r>
        <w:t xml:space="preserve">commercial web site called </w:t>
      </w:r>
      <w:r>
        <w:rPr>
          <w:b/>
          <w:bCs/>
        </w:rPr>
        <w:t>WebAssign</w:t>
      </w:r>
      <w:r>
        <w:t xml:space="preserve">. Once you are registered at that website, you will be able to access the assignments and IVVs. The assignments and the due dates are posted. You will be able to study the questions with the correct answers after the due date. The instructions on the website describe how the homework and IVVs are scored. This course requires WebAssign, and anyone who has not registered for WebAssign by the drop date will be asked to drop this class. WebAssign is available for purchase on its own, or through Cengage Unlimited, a subscription that gives you access to all your Cengage access codes and online textbooks for </w:t>
      </w:r>
      <w:r>
        <w:rPr>
          <w:highlight w:val="yellow"/>
        </w:rPr>
        <w:t>$124.99</w:t>
      </w:r>
      <w:r>
        <w:t xml:space="preserve"> (4 months), </w:t>
      </w:r>
      <w:r>
        <w:rPr>
          <w:highlight w:val="yellow"/>
        </w:rPr>
        <w:t>$189.99</w:t>
      </w:r>
      <w:r>
        <w:t xml:space="preserve"> per year or </w:t>
      </w:r>
      <w:r>
        <w:rPr>
          <w:highlight w:val="yellow"/>
        </w:rPr>
        <w:t>$249.99</w:t>
      </w:r>
      <w:r>
        <w:t xml:space="preserve"> for two years. No matter how many Cengage products you use, they are included in Cengage Unlimited, and the price stays the same. WebAssign includes a digital on-line version of the textbook at no extra charge. If you want a paper copy of the text, then you may elect for a textbook rental when you activate WebAssign through Cengage Unlimited for </w:t>
      </w:r>
      <w:r>
        <w:rPr>
          <w:highlight w:val="yellow"/>
        </w:rPr>
        <w:t>$8.99</w:t>
      </w:r>
      <w:r>
        <w:t xml:space="preserve"> + free shipping. You also have the option to</w:t>
      </w:r>
      <w:r w:rsidR="00085BE7">
        <w:t xml:space="preserve"> </w:t>
      </w:r>
      <w:r>
        <w:t xml:space="preserve">purchase a loose-leaf version of your textbook, which you can keep. Most students may readily complete this course using just the electronic on-line version of the text, but the hardcopy versions are available from the </w:t>
      </w:r>
      <w:r>
        <w:rPr>
          <w:highlight w:val="yellow"/>
        </w:rPr>
        <w:t>on-campus bookstore</w:t>
      </w:r>
      <w:r>
        <w:t>, or as described above, if you prefer.</w:t>
      </w:r>
    </w:p>
    <w:p w14:paraId="1229760E" w14:textId="77777777" w:rsidR="00EB3CD8" w:rsidRDefault="00EB3CD8" w:rsidP="00EB3CD8">
      <w:pPr>
        <w:pStyle w:val="BodyText"/>
        <w:jc w:val="both"/>
      </w:pPr>
      <w:r>
        <w:t> </w:t>
      </w:r>
    </w:p>
    <w:bookmarkStart w:id="0" w:name="_Hlk124248557"/>
    <w:p w14:paraId="5BA2A76A" w14:textId="77777777" w:rsidR="00EB3CD8" w:rsidRPr="00085BE7" w:rsidRDefault="00EB3CD8" w:rsidP="00EB3CD8">
      <w:pPr>
        <w:spacing w:before="1"/>
        <w:ind w:left="199"/>
        <w:jc w:val="both"/>
        <w:rPr>
          <w:rFonts w:ascii="Arial" w:hAnsi="Arial" w:cs="Arial"/>
        </w:rPr>
      </w:pPr>
      <w:r w:rsidRPr="00085BE7">
        <w:rPr>
          <w:rFonts w:ascii="Arial" w:hAnsi="Arial" w:cs="Arial"/>
        </w:rPr>
        <w:fldChar w:fldCharType="begin"/>
      </w:r>
      <w:r w:rsidRPr="00085BE7">
        <w:rPr>
          <w:rFonts w:ascii="Arial" w:hAnsi="Arial" w:cs="Arial"/>
        </w:rPr>
        <w:instrText xml:space="preserve"> HYPERLINK "https://nam04.safelinks.protection.outlook.com/?url=https%3A%2F%2Furldefense.com%2Fv3%2F__https%3A%2Fnam04.safelinks.protection.outlook.com%2F%3Furl%3Dhttps*3A*2F*2Fwww.cengage.com*2Fstudent-training*2Fwebassign*2Fnot-integrated*2Fia-no*2F%26data%3D05*7C01*7CRobert.Duncan*40ttu.edu*7Cd0407be54e0b467065da08dae60de60f*7C178a51bf8b2049ffb65556245d5c173c*7C0*7C0*7C638075244640360786*7CUnknown*7CTWFpbGZsb3d8eyJWIjoiMC4wLjAwMDAiLCJQIjoiV2luMzIiLCJBTiI6Ik1haWwiLCJXVCI6Mn0*3D*7C3000*7C*7C*7C%26sdata%3DJB8hGTE4PV0Bed*2FfTs27B7ABWWBM0RPsdDbeAcpqA1A*3</w:instrText>
      </w:r>
      <w:r w:rsidRPr="00085BE7">
        <w:rPr>
          <w:rFonts w:ascii="Arial" w:hAnsi="Arial" w:cs="Arial"/>
        </w:rPr>
        <w:lastRenderedPageBreak/>
        <w:instrText xml:space="preserve">D%26reserved%3D0__%3BJSUlJSUlJSUlJSUlJSUlJSUlJSUlJSUlJQ!!MXVguWEtGgZw!OcoJPAh_mIvT7aIl2fneQ6M8PGyojXSCj8IAflOoHESICbWOvxQarXBqMMfmwvdxKJ1sbDVd-Km4rfZUGhiFAa8V4x0a%24&amp;data=05%7C01%7CRobert.Duncan%40ttu.edu%7Cb575449e0ceb40ae60f608daea81438b%7C178a51bf8b2049ffb65556245d5c173c%7C0%7C0%7C638080138196829972%7CUnknown%7CTWFpbGZsb3d8eyJWIjoiMC4wLjAwMDAiLCJQIjoiV2luMzIiLCJBTiI6Ik1haWwiLCJXVCI6Mn0%3D%7C3000%7C%7C%7C&amp;sdata=DZ1F6hYI%2BQl93jUmIdSAVa%2Fv8yqFbIPQeykn%2FCkWlwQ%3D&amp;reserved=0" </w:instrText>
      </w:r>
      <w:r w:rsidRPr="00085BE7">
        <w:rPr>
          <w:rFonts w:ascii="Arial" w:hAnsi="Arial" w:cs="Arial"/>
        </w:rPr>
      </w:r>
      <w:r w:rsidRPr="00085BE7">
        <w:rPr>
          <w:rFonts w:ascii="Arial" w:hAnsi="Arial" w:cs="Arial"/>
        </w:rPr>
        <w:fldChar w:fldCharType="separate"/>
      </w:r>
      <w:r w:rsidRPr="00085BE7">
        <w:rPr>
          <w:rStyle w:val="Hyperlink"/>
          <w:rFonts w:ascii="Arial" w:hAnsi="Arial" w:cs="Arial"/>
          <w:b/>
          <w:bCs/>
          <w:color w:val="C00000"/>
        </w:rPr>
        <w:t>CHECK THIS WEBSITE</w:t>
      </w:r>
      <w:r w:rsidRPr="00085BE7">
        <w:rPr>
          <w:rStyle w:val="Hyperlink"/>
          <w:rFonts w:ascii="Arial" w:hAnsi="Arial" w:cs="Arial"/>
          <w:b/>
          <w:bCs/>
          <w:color w:val="FF0000"/>
          <w:u w:val="none"/>
        </w:rPr>
        <w:t xml:space="preserve"> </w:t>
      </w:r>
      <w:r w:rsidRPr="00085BE7">
        <w:rPr>
          <w:rFonts w:ascii="Arial" w:hAnsi="Arial" w:cs="Arial"/>
        </w:rPr>
        <w:fldChar w:fldCharType="end"/>
      </w:r>
      <w:bookmarkEnd w:id="0"/>
      <w:r w:rsidRPr="00085BE7">
        <w:rPr>
          <w:rFonts w:ascii="Arial" w:hAnsi="Arial" w:cs="Arial"/>
        </w:rPr>
        <w:t>FOR REGISTRATION AND PURCHASING INFORMATION.</w:t>
      </w:r>
      <w:r w:rsidRPr="00085BE7">
        <w:rPr>
          <w:rFonts w:ascii="Arial" w:hAnsi="Arial" w:cs="Arial"/>
          <w:spacing w:val="65"/>
        </w:rPr>
        <w:t xml:space="preserve"> </w:t>
      </w:r>
      <w:r w:rsidRPr="00085BE7">
        <w:rPr>
          <w:rFonts w:ascii="Arial" w:hAnsi="Arial" w:cs="Arial"/>
        </w:rPr>
        <w:t>Your</w:t>
      </w:r>
    </w:p>
    <w:p w14:paraId="09FD6D6B" w14:textId="77777777" w:rsidR="00EB3CD8" w:rsidRPr="00085BE7" w:rsidRDefault="00EB3CD8" w:rsidP="00EB3CD8">
      <w:pPr>
        <w:pStyle w:val="BodyText"/>
        <w:ind w:left="199" w:right="349"/>
        <w:jc w:val="both"/>
      </w:pPr>
      <w:r w:rsidRPr="00085BE7">
        <w:t xml:space="preserve">WebAssign course key will be listed </w:t>
      </w:r>
      <w:proofErr w:type="gramStart"/>
      <w:r w:rsidRPr="00085BE7">
        <w:t>below</w:t>
      </w:r>
      <w:proofErr w:type="gramEnd"/>
      <w:r w:rsidRPr="00085BE7">
        <w:t xml:space="preserve"> and you will also have a free WebAssign trial for the first two weeks of school in case you have lingering questions.</w:t>
      </w:r>
    </w:p>
    <w:p w14:paraId="5A5B6887" w14:textId="77777777" w:rsidR="00EB3CD8" w:rsidRPr="00085BE7" w:rsidRDefault="00EB3CD8" w:rsidP="00EB3CD8">
      <w:pPr>
        <w:pStyle w:val="BodyText"/>
        <w:spacing w:before="10"/>
        <w:jc w:val="both"/>
      </w:pPr>
      <w:r w:rsidRPr="00085BE7">
        <w:rPr>
          <w:sz w:val="23"/>
          <w:szCs w:val="23"/>
        </w:rPr>
        <w:t> </w:t>
      </w:r>
    </w:p>
    <w:p w14:paraId="7FC5E7E5" w14:textId="77777777" w:rsidR="00EB3CD8" w:rsidRDefault="00EB3CD8" w:rsidP="00EB3CD8">
      <w:pPr>
        <w:ind w:left="199"/>
        <w:rPr>
          <w:b/>
          <w:bCs/>
          <w:sz w:val="32"/>
          <w:szCs w:val="32"/>
        </w:rPr>
      </w:pPr>
      <w:r>
        <w:rPr>
          <w:b/>
          <w:bCs/>
        </w:rPr>
        <w:t xml:space="preserve">COURSE KEY </w:t>
      </w:r>
      <w:r>
        <w:rPr>
          <w:b/>
          <w:bCs/>
          <w:sz w:val="32"/>
          <w:szCs w:val="32"/>
        </w:rPr>
        <w:t xml:space="preserve">– </w:t>
      </w:r>
      <w:proofErr w:type="spellStart"/>
      <w:r>
        <w:rPr>
          <w:b/>
          <w:bCs/>
          <w:sz w:val="32"/>
          <w:szCs w:val="32"/>
        </w:rPr>
        <w:t>ttu</w:t>
      </w:r>
      <w:proofErr w:type="spellEnd"/>
      <w:r>
        <w:rPr>
          <w:b/>
          <w:bCs/>
          <w:sz w:val="32"/>
          <w:szCs w:val="32"/>
        </w:rPr>
        <w:t xml:space="preserve"> 8628 4837</w:t>
      </w:r>
    </w:p>
    <w:p w14:paraId="665E28C3" w14:textId="77777777" w:rsidR="00EB3CD8" w:rsidRPr="00EB3CD8" w:rsidRDefault="00EB3CD8" w:rsidP="00EB3CD8">
      <w:pPr>
        <w:pStyle w:val="BodyText"/>
        <w:spacing w:before="64"/>
        <w:ind w:left="199"/>
        <w:jc w:val="both"/>
        <w:rPr>
          <w:b/>
          <w:bCs/>
        </w:rPr>
      </w:pPr>
      <w:r>
        <w:rPr>
          <w:rFonts w:ascii="Carlito" w:eastAsia="Times New Roman" w:hAnsi="Carlito" w:cs="Calibri"/>
          <w:b/>
          <w:bCs/>
          <w:sz w:val="28"/>
          <w:szCs w:val="28"/>
        </w:rPr>
        <w:br w:type="page"/>
      </w:r>
      <w:r w:rsidRPr="00EB3CD8">
        <w:rPr>
          <w:b/>
          <w:bCs/>
          <w:color w:val="C00000"/>
        </w:rPr>
        <w:lastRenderedPageBreak/>
        <w:t>Need help?</w:t>
      </w:r>
    </w:p>
    <w:p w14:paraId="454EA252" w14:textId="12B52623" w:rsidR="00EB3CD8" w:rsidRPr="000416BF" w:rsidRDefault="00EB3CD8" w:rsidP="00085BE7">
      <w:pPr>
        <w:pStyle w:val="ListParagraph"/>
        <w:widowControl/>
        <w:numPr>
          <w:ilvl w:val="0"/>
          <w:numId w:val="2"/>
        </w:numPr>
        <w:autoSpaceDE/>
        <w:autoSpaceDN/>
        <w:spacing w:before="1"/>
        <w:ind w:left="1908" w:right="390" w:hanging="361"/>
        <w:jc w:val="both"/>
      </w:pPr>
      <w:r>
        <w:rPr>
          <w:sz w:val="24"/>
          <w:szCs w:val="24"/>
        </w:rPr>
        <w:t>Go to</w:t>
      </w:r>
      <w:r>
        <w:t xml:space="preserve"> </w:t>
      </w:r>
      <w:hyperlink r:id="rId6" w:history="1">
        <w:r>
          <w:rPr>
            <w:rStyle w:val="Hyperlink"/>
            <w:highlight w:val="yellow"/>
          </w:rPr>
          <w:t>https://www.cengage.com/coursepages/StartStrong_StudentSupport</w:t>
        </w:r>
      </w:hyperlink>
      <w:r>
        <w:rPr>
          <w:sz w:val="24"/>
          <w:szCs w:val="24"/>
        </w:rPr>
        <w:t xml:space="preserve"> to access </w:t>
      </w:r>
      <w:r w:rsidR="00085BE7">
        <w:rPr>
          <w:sz w:val="24"/>
          <w:szCs w:val="24"/>
        </w:rPr>
        <w:t>on</w:t>
      </w:r>
      <w:r>
        <w:rPr>
          <w:sz w:val="24"/>
          <w:szCs w:val="24"/>
        </w:rPr>
        <w:t xml:space="preserve">line office hours and extensive support from Cengage. </w:t>
      </w:r>
    </w:p>
    <w:p w14:paraId="723492B8" w14:textId="77777777" w:rsidR="000416BF" w:rsidRDefault="000416BF" w:rsidP="000416BF">
      <w:pPr>
        <w:spacing w:before="1"/>
        <w:ind w:left="1547"/>
        <w:jc w:val="both"/>
      </w:pPr>
    </w:p>
    <w:p w14:paraId="74B609B0" w14:textId="0D731099" w:rsidR="00EB3CD8" w:rsidRPr="00970645" w:rsidRDefault="00EB3CD8" w:rsidP="00EB3CD8">
      <w:pPr>
        <w:pStyle w:val="ListParagraph"/>
        <w:widowControl/>
        <w:numPr>
          <w:ilvl w:val="0"/>
          <w:numId w:val="2"/>
        </w:numPr>
        <w:autoSpaceDE/>
        <w:autoSpaceDN/>
        <w:ind w:left="1908" w:right="381"/>
        <w:jc w:val="both"/>
      </w:pPr>
      <w:r>
        <w:rPr>
          <w:sz w:val="24"/>
          <w:szCs w:val="24"/>
        </w:rPr>
        <w:t>Create a tech support ticket by going to</w:t>
      </w:r>
      <w:r>
        <w:rPr>
          <w:color w:val="FF0000"/>
          <w:sz w:val="24"/>
          <w:szCs w:val="24"/>
        </w:rPr>
        <w:t xml:space="preserve"> </w:t>
      </w:r>
      <w:hyperlink r:id="rId7" w:history="1">
        <w:r w:rsidRPr="00085BE7">
          <w:rPr>
            <w:rStyle w:val="Hyperlink"/>
            <w:color w:val="C00000"/>
          </w:rPr>
          <w:t>support.cengage.com</w:t>
        </w:r>
      </w:hyperlink>
      <w:r>
        <w:rPr>
          <w:sz w:val="24"/>
          <w:szCs w:val="24"/>
        </w:rPr>
        <w:t>. Be sure to share a screenshot and as many details as</w:t>
      </w:r>
      <w:r>
        <w:rPr>
          <w:spacing w:val="-9"/>
          <w:sz w:val="24"/>
          <w:szCs w:val="24"/>
        </w:rPr>
        <w:t xml:space="preserve"> </w:t>
      </w:r>
      <w:r>
        <w:rPr>
          <w:sz w:val="24"/>
          <w:szCs w:val="24"/>
        </w:rPr>
        <w:t>possible.</w:t>
      </w:r>
    </w:p>
    <w:p w14:paraId="12508152" w14:textId="77777777" w:rsidR="00970645" w:rsidRPr="004C2A32" w:rsidRDefault="00970645" w:rsidP="00970645">
      <w:pPr>
        <w:ind w:left="1548" w:right="381"/>
        <w:jc w:val="both"/>
        <w:rPr>
          <w:rStyle w:val="Hyperlink"/>
        </w:rPr>
      </w:pPr>
    </w:p>
    <w:p w14:paraId="069EA658" w14:textId="77777777" w:rsidR="00EB3CD8" w:rsidRDefault="00EB3CD8" w:rsidP="00EB3CD8">
      <w:pPr>
        <w:pStyle w:val="ListParagraph"/>
        <w:widowControl/>
        <w:numPr>
          <w:ilvl w:val="0"/>
          <w:numId w:val="2"/>
        </w:numPr>
        <w:autoSpaceDE/>
        <w:autoSpaceDN/>
        <w:ind w:left="1908" w:right="702"/>
        <w:jc w:val="both"/>
      </w:pPr>
      <w:r>
        <w:rPr>
          <w:sz w:val="24"/>
          <w:szCs w:val="24"/>
        </w:rPr>
        <w:t xml:space="preserve">Email </w:t>
      </w:r>
      <w:hyperlink r:id="rId8" w:history="1">
        <w:r>
          <w:rPr>
            <w:rStyle w:val="Hyperlink"/>
          </w:rPr>
          <w:t xml:space="preserve">lindsey.leslie@cengage.com </w:t>
        </w:r>
      </w:hyperlink>
      <w:r>
        <w:rPr>
          <w:sz w:val="24"/>
          <w:szCs w:val="24"/>
        </w:rPr>
        <w:t>with your case number from tech support and your professor’s name (Robert</w:t>
      </w:r>
      <w:r>
        <w:rPr>
          <w:spacing w:val="-3"/>
          <w:sz w:val="24"/>
          <w:szCs w:val="24"/>
        </w:rPr>
        <w:t xml:space="preserve"> </w:t>
      </w:r>
      <w:r>
        <w:rPr>
          <w:sz w:val="24"/>
          <w:szCs w:val="24"/>
        </w:rPr>
        <w:t>Duncan).</w:t>
      </w:r>
    </w:p>
    <w:p w14:paraId="0F6025C2" w14:textId="77777777" w:rsidR="00EB3CD8" w:rsidRDefault="00EB3CD8" w:rsidP="00EB3CD8">
      <w:pPr>
        <w:pStyle w:val="BodyText"/>
        <w:spacing w:before="11"/>
        <w:jc w:val="both"/>
      </w:pPr>
      <w:r>
        <w:rPr>
          <w:sz w:val="15"/>
          <w:szCs w:val="15"/>
        </w:rPr>
        <w:t> </w:t>
      </w:r>
    </w:p>
    <w:p w14:paraId="76954842" w14:textId="77777777" w:rsidR="00EB3CD8" w:rsidRDefault="00EB3CD8" w:rsidP="00EB3CD8">
      <w:pPr>
        <w:pStyle w:val="Heading1"/>
        <w:spacing w:before="92"/>
        <w:ind w:left="199" w:right="549"/>
        <w:jc w:val="both"/>
        <w:rPr>
          <w:rFonts w:eastAsia="Times New Roman"/>
        </w:rPr>
      </w:pPr>
      <w:r>
        <w:rPr>
          <w:rFonts w:eastAsia="Times New Roman"/>
        </w:rPr>
        <w:t xml:space="preserve">You will need to </w:t>
      </w:r>
      <w:r w:rsidRPr="00F20DE9">
        <w:rPr>
          <w:rFonts w:eastAsia="Times New Roman"/>
          <w:color w:val="C00000"/>
        </w:rPr>
        <w:t xml:space="preserve">use your </w:t>
      </w:r>
      <w:r w:rsidRPr="00F20DE9">
        <w:rPr>
          <w:rFonts w:eastAsia="Times New Roman"/>
          <w:color w:val="C00000"/>
          <w:u w:val="single"/>
        </w:rPr>
        <w:t>TTU</w:t>
      </w:r>
      <w:r w:rsidRPr="00F20DE9">
        <w:rPr>
          <w:rFonts w:eastAsia="Times New Roman"/>
          <w:color w:val="C00000"/>
        </w:rPr>
        <w:t xml:space="preserve"> email address </w:t>
      </w:r>
      <w:r>
        <w:rPr>
          <w:rFonts w:eastAsia="Times New Roman"/>
        </w:rPr>
        <w:t>to sign in to WebAssign</w:t>
      </w:r>
      <w:r>
        <w:rPr>
          <w:rFonts w:eastAsia="Times New Roman"/>
          <w:b w:val="0"/>
          <w:bCs w:val="0"/>
        </w:rPr>
        <w:t xml:space="preserve">. You must self- register. </w:t>
      </w:r>
      <w:r>
        <w:rPr>
          <w:rFonts w:eastAsia="Times New Roman"/>
        </w:rPr>
        <w:t>USE THE EXACT SAME NAME THAT YOU USED FOR YOUR TEXAS TECH</w:t>
      </w:r>
    </w:p>
    <w:p w14:paraId="58020270" w14:textId="77777777" w:rsidR="00EB3CD8" w:rsidRDefault="00EB3CD8" w:rsidP="00EB3CD8">
      <w:pPr>
        <w:pStyle w:val="BodyText"/>
        <w:ind w:left="199" w:right="288"/>
        <w:jc w:val="both"/>
        <w:rPr>
          <w:rFonts w:eastAsiaTheme="minorHAnsi"/>
        </w:rPr>
      </w:pPr>
      <w:r>
        <w:rPr>
          <w:b/>
          <w:bCs/>
        </w:rPr>
        <w:t xml:space="preserve">REGISTRATION. </w:t>
      </w:r>
      <w:r>
        <w:t>If you do not have an access code (purchased from the bookstore), you will need to purchase one through the WebAssign website. It is your responsibility to assure that you have an adequate internet connection to the WebAssign site to complete and submit your homework problems and IVVs on time. Start your assignments early to assure that unexpected internet outages don’t cause you to miss a deadline. Similarly, the WebAssign site performance may vary with your browser/version. I recommend using the Google Chrome browser. A list of compatible browsers is provided on the web site.</w:t>
      </w:r>
    </w:p>
    <w:p w14:paraId="60803525" w14:textId="6BFAEC87" w:rsidR="00322550" w:rsidRPr="00D111B6" w:rsidRDefault="00E12D21" w:rsidP="00C3754F">
      <w:pPr>
        <w:pStyle w:val="BodyText"/>
        <w:spacing w:before="1"/>
        <w:jc w:val="both"/>
        <w:rPr>
          <w:color w:val="000000"/>
        </w:rPr>
      </w:pPr>
      <w:r>
        <w:rPr>
          <w:color w:val="000000"/>
        </w:rPr>
        <w:t> </w:t>
      </w:r>
    </w:p>
    <w:p w14:paraId="3183C5FA" w14:textId="77777777" w:rsidR="00322550" w:rsidRDefault="00C464A5" w:rsidP="00C3754F">
      <w:pPr>
        <w:pStyle w:val="BodyText"/>
        <w:ind w:left="199" w:right="335"/>
        <w:jc w:val="both"/>
      </w:pPr>
      <w:r>
        <w:t xml:space="preserve">The assigned homework problems will help you develop the conceptual understanding and problem-solving skills that will be tested on the exams. Doing well on the homework is </w:t>
      </w:r>
      <w:r>
        <w:rPr>
          <w:b/>
          <w:u w:val="thick"/>
        </w:rPr>
        <w:t>crucial</w:t>
      </w:r>
      <w:r>
        <w:rPr>
          <w:b/>
        </w:rPr>
        <w:t xml:space="preserve"> </w:t>
      </w:r>
      <w:r>
        <w:t xml:space="preserve">to your success in the course. </w:t>
      </w:r>
      <w:r>
        <w:rPr>
          <w:b/>
          <w:i/>
        </w:rPr>
        <w:t xml:space="preserve">The single best indicator of success in the course is your genuine, conceptual understanding of the homework. </w:t>
      </w:r>
      <w:r>
        <w:t xml:space="preserve">You simply must do the homework in order to do well in the course. Remember, while you may study together with others, you take the exams </w:t>
      </w:r>
      <w:r>
        <w:rPr>
          <w:u w:val="single"/>
        </w:rPr>
        <w:t>alone</w:t>
      </w:r>
      <w:r>
        <w:t xml:space="preserve">. If you do not understand something in the textbook, IVVs, lectures, or on the </w:t>
      </w:r>
      <w:r>
        <w:lastRenderedPageBreak/>
        <w:t xml:space="preserve">homework, then you </w:t>
      </w:r>
      <w:r>
        <w:rPr>
          <w:u w:val="single"/>
        </w:rPr>
        <w:t>owe it to yourself</w:t>
      </w:r>
      <w:r>
        <w:t xml:space="preserve"> to ask about it in class, in the lab, or at an Office Hour.</w:t>
      </w:r>
    </w:p>
    <w:p w14:paraId="16063B29" w14:textId="4DD47CFA" w:rsidR="00322550" w:rsidRPr="00442910" w:rsidRDefault="00C464A5" w:rsidP="00C3754F">
      <w:pPr>
        <w:ind w:left="220" w:right="336"/>
        <w:jc w:val="both"/>
        <w:rPr>
          <w:rFonts w:ascii="Arial" w:hAnsi="Arial" w:cs="Arial"/>
          <w:b/>
          <w:color w:val="C00000"/>
        </w:rPr>
      </w:pPr>
      <w:r w:rsidRPr="00442910">
        <w:rPr>
          <w:rFonts w:ascii="Arial" w:hAnsi="Arial" w:cs="Arial"/>
        </w:rPr>
        <w:t xml:space="preserve">The IVVs will be due before Tuesday’s class on the posted dates, and no late submissions are accepted. We will cover the </w:t>
      </w:r>
      <w:r w:rsidR="00C91F6A" w:rsidRPr="00442910">
        <w:rPr>
          <w:rFonts w:ascii="Arial" w:hAnsi="Arial" w:cs="Arial"/>
        </w:rPr>
        <w:t>problem-solving</w:t>
      </w:r>
      <w:r w:rsidRPr="00442910">
        <w:rPr>
          <w:rFonts w:ascii="Arial" w:hAnsi="Arial" w:cs="Arial"/>
        </w:rPr>
        <w:t xml:space="preserve"> techniques necessary to complete the Homework during the Thursday meetings of the class, and I recommend that you do the homework </w:t>
      </w:r>
      <w:r w:rsidR="00BD0EBD" w:rsidRPr="00442910">
        <w:rPr>
          <w:rFonts w:ascii="Arial" w:hAnsi="Arial" w:cs="Arial"/>
        </w:rPr>
        <w:t xml:space="preserve">as, or </w:t>
      </w:r>
      <w:r w:rsidRPr="00442910">
        <w:rPr>
          <w:rFonts w:ascii="Arial" w:hAnsi="Arial" w:cs="Arial"/>
        </w:rPr>
        <w:t>right after</w:t>
      </w:r>
      <w:r w:rsidR="00BD0EBD" w:rsidRPr="00442910">
        <w:rPr>
          <w:rFonts w:ascii="Arial" w:hAnsi="Arial" w:cs="Arial"/>
        </w:rPr>
        <w:t>,</w:t>
      </w:r>
      <w:r w:rsidRPr="00442910">
        <w:rPr>
          <w:rFonts w:ascii="Arial" w:hAnsi="Arial" w:cs="Arial"/>
        </w:rPr>
        <w:t xml:space="preserve"> we cover it in class. If you do not understand the first few chapters, then that lack of understanding will limit you severely as the course advances, and as you take future physics and engineering classes. This course builds rapidly upon itself, so it is essential that you keep up. </w:t>
      </w:r>
      <w:r w:rsidRPr="00442910">
        <w:rPr>
          <w:rFonts w:ascii="Arial" w:hAnsi="Arial" w:cs="Arial"/>
          <w:b/>
          <w:color w:val="C00000"/>
          <w:u w:val="thick" w:color="FF0000"/>
        </w:rPr>
        <w:t>On average, this course will require about 1</w:t>
      </w:r>
      <w:r w:rsidR="002474C3" w:rsidRPr="00442910">
        <w:rPr>
          <w:rFonts w:ascii="Arial" w:hAnsi="Arial" w:cs="Arial"/>
          <w:b/>
          <w:color w:val="C00000"/>
          <w:u w:val="thick" w:color="FF0000"/>
        </w:rPr>
        <w:t>0</w:t>
      </w:r>
      <w:r w:rsidRPr="00442910">
        <w:rPr>
          <w:rFonts w:ascii="Arial" w:hAnsi="Arial" w:cs="Arial"/>
          <w:b/>
          <w:color w:val="C00000"/>
          <w:u w:val="thick" w:color="FF0000"/>
        </w:rPr>
        <w:t xml:space="preserve"> </w:t>
      </w:r>
      <w:r w:rsidR="00247E09" w:rsidRPr="00442910">
        <w:rPr>
          <w:rFonts w:ascii="Arial" w:hAnsi="Arial" w:cs="Arial"/>
          <w:b/>
          <w:color w:val="C00000"/>
          <w:u w:val="thick" w:color="FF0000"/>
        </w:rPr>
        <w:t xml:space="preserve">full </w:t>
      </w:r>
      <w:r w:rsidRPr="00442910">
        <w:rPr>
          <w:rFonts w:ascii="Arial" w:hAnsi="Arial" w:cs="Arial"/>
          <w:b/>
          <w:color w:val="C00000"/>
          <w:u w:val="thick" w:color="FF0000"/>
        </w:rPr>
        <w:t>hours of effort a week. Please be certain</w:t>
      </w:r>
      <w:r w:rsidRPr="00442910">
        <w:rPr>
          <w:rFonts w:ascii="Arial" w:hAnsi="Arial" w:cs="Arial"/>
          <w:b/>
          <w:color w:val="C00000"/>
        </w:rPr>
        <w:t xml:space="preserve"> </w:t>
      </w:r>
      <w:r w:rsidRPr="00442910">
        <w:rPr>
          <w:rFonts w:ascii="Arial" w:hAnsi="Arial" w:cs="Arial"/>
          <w:b/>
          <w:color w:val="C00000"/>
          <w:u w:val="thick" w:color="FF0000"/>
        </w:rPr>
        <w:t xml:space="preserve">that you have the time and discipline to commit </w:t>
      </w:r>
      <w:r w:rsidR="002474C3" w:rsidRPr="00442910">
        <w:rPr>
          <w:rFonts w:ascii="Arial" w:hAnsi="Arial" w:cs="Arial"/>
          <w:b/>
          <w:color w:val="C00000"/>
          <w:u w:val="thick" w:color="FF0000"/>
        </w:rPr>
        <w:t xml:space="preserve">to </w:t>
      </w:r>
      <w:r w:rsidRPr="00442910">
        <w:rPr>
          <w:rFonts w:ascii="Arial" w:hAnsi="Arial" w:cs="Arial"/>
          <w:b/>
          <w:color w:val="C00000"/>
          <w:u w:val="thick" w:color="FF0000"/>
        </w:rPr>
        <w:t xml:space="preserve">this level </w:t>
      </w:r>
      <w:proofErr w:type="spellStart"/>
      <w:r w:rsidRPr="00442910">
        <w:rPr>
          <w:rFonts w:ascii="Arial" w:hAnsi="Arial" w:cs="Arial"/>
          <w:b/>
          <w:color w:val="C00000"/>
          <w:u w:val="thick" w:color="FF0000"/>
        </w:rPr>
        <w:t>fo</w:t>
      </w:r>
      <w:proofErr w:type="spellEnd"/>
      <w:r w:rsidRPr="00442910">
        <w:rPr>
          <w:rFonts w:ascii="Arial" w:hAnsi="Arial" w:cs="Arial"/>
          <w:b/>
          <w:color w:val="C00000"/>
          <w:u w:val="thick" w:color="FF0000"/>
        </w:rPr>
        <w:t xml:space="preserve"> effort</w:t>
      </w:r>
      <w:r w:rsidR="002474C3" w:rsidRPr="00442910">
        <w:rPr>
          <w:rFonts w:ascii="Arial" w:hAnsi="Arial" w:cs="Arial"/>
          <w:b/>
          <w:color w:val="C00000"/>
          <w:u w:val="thick" w:color="FF0000"/>
        </w:rPr>
        <w:t xml:space="preserve"> in</w:t>
      </w:r>
      <w:r w:rsidRPr="00442910">
        <w:rPr>
          <w:rFonts w:ascii="Arial" w:hAnsi="Arial" w:cs="Arial"/>
          <w:b/>
          <w:color w:val="C00000"/>
          <w:u w:val="thick" w:color="FF0000"/>
        </w:rPr>
        <w:t xml:space="preserve"> this class.</w:t>
      </w:r>
    </w:p>
    <w:p w14:paraId="081840C8" w14:textId="77777777" w:rsidR="00322550" w:rsidRDefault="00322550" w:rsidP="00C3754F">
      <w:pPr>
        <w:pStyle w:val="BodyText"/>
        <w:spacing w:before="1"/>
        <w:jc w:val="both"/>
        <w:rPr>
          <w:b/>
        </w:rPr>
      </w:pPr>
    </w:p>
    <w:p w14:paraId="2579E491" w14:textId="056DEBB3" w:rsidR="00322550" w:rsidRDefault="00C464A5" w:rsidP="00EB3CD8">
      <w:pPr>
        <w:pStyle w:val="BodyText"/>
        <w:ind w:left="180" w:right="352"/>
        <w:jc w:val="both"/>
      </w:pPr>
      <w:r>
        <w:rPr>
          <w:b/>
        </w:rPr>
        <w:t xml:space="preserve">Exams: </w:t>
      </w:r>
      <w:r>
        <w:t xml:space="preserve">Two in-class exams will be given as scheduled, and </w:t>
      </w:r>
      <w:r w:rsidRPr="00442910">
        <w:rPr>
          <w:b/>
          <w:color w:val="C00000"/>
          <w:u w:val="thick" w:color="FF0000"/>
        </w:rPr>
        <w:t>there are NO make-up exams</w:t>
      </w:r>
      <w:r>
        <w:t xml:space="preserve">. </w:t>
      </w:r>
      <w:r w:rsidR="002474C3">
        <w:t>All exams will be delivered in-person, not online</w:t>
      </w:r>
      <w:r>
        <w:t xml:space="preserve">. The exams test problem solving ability, so don’t try to just memorize the equations, since once you genuinely understand the material, the equations and the math will </w:t>
      </w:r>
      <w:r w:rsidR="002474C3">
        <w:t>come naturally</w:t>
      </w:r>
      <w:r>
        <w:t xml:space="preserve">. If you </w:t>
      </w:r>
      <w:r w:rsidR="00941A7C">
        <w:t>cannot</w:t>
      </w:r>
      <w:r>
        <w:t xml:space="preserve"> solve the problems, then you really don’t understand the course material. Grades will be available on WebAssign for each exam once they are graded, which usually occurs on the same day that </w:t>
      </w:r>
      <w:r w:rsidR="002474C3">
        <w:t>each</w:t>
      </w:r>
      <w:r>
        <w:t xml:space="preserve"> exam is</w:t>
      </w:r>
      <w:r>
        <w:rPr>
          <w:spacing w:val="4"/>
        </w:rPr>
        <w:t xml:space="preserve"> </w:t>
      </w:r>
      <w:r>
        <w:t>given.</w:t>
      </w:r>
    </w:p>
    <w:p w14:paraId="50425316" w14:textId="77777777" w:rsidR="00322550" w:rsidRDefault="00322550" w:rsidP="00EB3CD8">
      <w:pPr>
        <w:pStyle w:val="BodyText"/>
        <w:ind w:left="180"/>
        <w:jc w:val="both"/>
      </w:pPr>
    </w:p>
    <w:p w14:paraId="1B7A469D" w14:textId="110F1283" w:rsidR="00322550" w:rsidRPr="00442910" w:rsidRDefault="00C464A5" w:rsidP="00085BE7">
      <w:pPr>
        <w:spacing w:before="1"/>
        <w:ind w:left="180" w:right="390"/>
        <w:jc w:val="both"/>
        <w:rPr>
          <w:rFonts w:ascii="Arial" w:hAnsi="Arial" w:cs="Arial"/>
          <w:color w:val="C00000"/>
        </w:rPr>
      </w:pPr>
      <w:r w:rsidRPr="005A6AA4">
        <w:rPr>
          <w:rFonts w:ascii="Arial" w:hAnsi="Arial" w:cs="Arial"/>
          <w:b/>
        </w:rPr>
        <w:t xml:space="preserve">Final: </w:t>
      </w:r>
      <w:r w:rsidRPr="005A6AA4">
        <w:rPr>
          <w:rFonts w:ascii="Arial" w:hAnsi="Arial" w:cs="Arial"/>
        </w:rPr>
        <w:t xml:space="preserve">The comprehensive final exam will be conducted </w:t>
      </w:r>
      <w:r w:rsidR="002474C3" w:rsidRPr="005A6AA4">
        <w:rPr>
          <w:rFonts w:ascii="Arial" w:hAnsi="Arial" w:cs="Arial"/>
        </w:rPr>
        <w:t>in our classroom</w:t>
      </w:r>
      <w:r w:rsidRPr="005A6AA4">
        <w:rPr>
          <w:rFonts w:ascii="Arial" w:hAnsi="Arial" w:cs="Arial"/>
        </w:rPr>
        <w:t>. The final is scheduled for</w:t>
      </w:r>
      <w:r w:rsidR="005A6AA4">
        <w:rPr>
          <w:rFonts w:ascii="Arial" w:hAnsi="Arial" w:cs="Arial"/>
        </w:rPr>
        <w:t xml:space="preserve"> Friday, May 5, </w:t>
      </w:r>
      <w:proofErr w:type="gramStart"/>
      <w:r w:rsidR="005A6AA4">
        <w:rPr>
          <w:rFonts w:ascii="Arial" w:hAnsi="Arial" w:cs="Arial"/>
        </w:rPr>
        <w:t>2023</w:t>
      </w:r>
      <w:proofErr w:type="gramEnd"/>
      <w:r w:rsidR="005A6AA4">
        <w:rPr>
          <w:rFonts w:ascii="Arial" w:hAnsi="Arial" w:cs="Arial"/>
        </w:rPr>
        <w:t xml:space="preserve"> from 10:30 </w:t>
      </w:r>
      <w:r w:rsidR="00BD0CAA">
        <w:rPr>
          <w:rFonts w:ascii="Arial" w:hAnsi="Arial" w:cs="Arial"/>
        </w:rPr>
        <w:t xml:space="preserve">AM </w:t>
      </w:r>
      <w:r w:rsidR="005A6AA4">
        <w:rPr>
          <w:rFonts w:ascii="Arial" w:hAnsi="Arial" w:cs="Arial"/>
        </w:rPr>
        <w:t xml:space="preserve">to 1:00 PM in our lecture room: Chemistry 107. </w:t>
      </w:r>
      <w:r w:rsidRPr="005A6AA4">
        <w:rPr>
          <w:rFonts w:ascii="Arial" w:hAnsi="Arial" w:cs="Arial"/>
        </w:rPr>
        <w:t>The final</w:t>
      </w:r>
      <w:r w:rsidR="005A6AA4">
        <w:rPr>
          <w:rFonts w:ascii="Arial" w:hAnsi="Arial" w:cs="Arial"/>
        </w:rPr>
        <w:t xml:space="preserve"> </w:t>
      </w:r>
      <w:r w:rsidRPr="00744698">
        <w:rPr>
          <w:rFonts w:ascii="Arial" w:hAnsi="Arial" w:cs="Arial"/>
        </w:rPr>
        <w:t>exam schedule</w:t>
      </w:r>
      <w:r w:rsidR="005A6AA4" w:rsidRPr="00744698">
        <w:rPr>
          <w:rFonts w:ascii="Arial" w:hAnsi="Arial" w:cs="Arial"/>
        </w:rPr>
        <w:t xml:space="preserve"> is</w:t>
      </w:r>
      <w:r w:rsidR="00195A72">
        <w:rPr>
          <w:rFonts w:ascii="Arial" w:hAnsi="Arial" w:cs="Arial"/>
        </w:rPr>
        <w:t>:</w:t>
      </w:r>
      <w:r w:rsidR="005A6AA4" w:rsidRPr="00744698">
        <w:rPr>
          <w:rFonts w:ascii="Arial" w:hAnsi="Arial" w:cs="Arial"/>
        </w:rPr>
        <w:t xml:space="preserve"> </w:t>
      </w:r>
      <w:hyperlink r:id="rId9" w:history="1">
        <w:r w:rsidR="005A6AA4" w:rsidRPr="00744698">
          <w:rPr>
            <w:rStyle w:val="Hyperlink"/>
            <w:rFonts w:ascii="Arial" w:hAnsi="Arial" w:cs="Arial"/>
          </w:rPr>
          <w:t xml:space="preserve">https://www.depts.ttu.edu/officialpublications/class_schedule/final_exams.php </w:t>
        </w:r>
      </w:hyperlink>
      <w:r w:rsidRPr="00744698">
        <w:rPr>
          <w:rFonts w:ascii="Arial" w:hAnsi="Arial" w:cs="Arial"/>
        </w:rPr>
        <w:t xml:space="preserve">and </w:t>
      </w:r>
      <w:r w:rsidRPr="00E05932">
        <w:rPr>
          <w:rFonts w:ascii="Arial" w:hAnsi="Arial" w:cs="Arial"/>
          <w:u w:val="single"/>
        </w:rPr>
        <w:t>none of us can change it.</w:t>
      </w:r>
      <w:r w:rsidRPr="00744698">
        <w:rPr>
          <w:rFonts w:ascii="Arial" w:hAnsi="Arial" w:cs="Arial"/>
        </w:rPr>
        <w:t xml:space="preserve"> </w:t>
      </w:r>
      <w:r w:rsidRPr="00442910">
        <w:rPr>
          <w:rFonts w:ascii="Arial" w:hAnsi="Arial" w:cs="Arial"/>
          <w:b/>
          <w:color w:val="C00000"/>
        </w:rPr>
        <w:t xml:space="preserve">Please </w:t>
      </w:r>
      <w:r w:rsidR="00D73DD0" w:rsidRPr="00442910">
        <w:rPr>
          <w:rFonts w:ascii="Arial" w:hAnsi="Arial" w:cs="Arial"/>
          <w:b/>
          <w:color w:val="C00000"/>
        </w:rPr>
        <w:t>do not</w:t>
      </w:r>
      <w:r w:rsidRPr="00442910">
        <w:rPr>
          <w:rFonts w:ascii="Arial" w:hAnsi="Arial" w:cs="Arial"/>
          <w:b/>
          <w:color w:val="C00000"/>
        </w:rPr>
        <w:t xml:space="preserve"> assume that the final exam (or any other exam) can be moved to accommodate your schedule, since that is a nearly certain way </w:t>
      </w:r>
      <w:r w:rsidR="000346AF">
        <w:rPr>
          <w:rFonts w:ascii="Arial" w:hAnsi="Arial" w:cs="Arial"/>
          <w:b/>
          <w:color w:val="C00000"/>
        </w:rPr>
        <w:t xml:space="preserve">to </w:t>
      </w:r>
      <w:r w:rsidR="00195A72" w:rsidRPr="00442910">
        <w:rPr>
          <w:rFonts w:ascii="Arial" w:hAnsi="Arial" w:cs="Arial"/>
          <w:b/>
          <w:color w:val="C00000"/>
        </w:rPr>
        <w:t>fail</w:t>
      </w:r>
      <w:r w:rsidRPr="00442910">
        <w:rPr>
          <w:rFonts w:ascii="Arial" w:hAnsi="Arial" w:cs="Arial"/>
          <w:b/>
          <w:color w:val="C00000"/>
        </w:rPr>
        <w:t>.</w:t>
      </w:r>
    </w:p>
    <w:p w14:paraId="3CF3C3C9" w14:textId="77777777" w:rsidR="00322550" w:rsidRDefault="00322550" w:rsidP="00C3754F">
      <w:pPr>
        <w:jc w:val="both"/>
        <w:sectPr w:rsidR="00322550">
          <w:pgSz w:w="12240" w:h="15840"/>
          <w:pgMar w:top="1220" w:right="600" w:bottom="280" w:left="900" w:header="720" w:footer="720" w:gutter="0"/>
          <w:cols w:space="720"/>
        </w:sectPr>
      </w:pPr>
    </w:p>
    <w:p w14:paraId="6EAACC2F" w14:textId="138C958F" w:rsidR="00322550" w:rsidRDefault="00C464A5" w:rsidP="00410136">
      <w:pPr>
        <w:pStyle w:val="BodyText"/>
        <w:spacing w:before="68"/>
        <w:ind w:left="90" w:right="335"/>
        <w:jc w:val="both"/>
      </w:pPr>
      <w:r>
        <w:lastRenderedPageBreak/>
        <w:t>Sadly, from our prior experience, a few of students (</w:t>
      </w:r>
      <w:r w:rsidR="00BD0EBD">
        <w:t xml:space="preserve">usually </w:t>
      </w:r>
      <w:r>
        <w:t xml:space="preserve">less than 10%) </w:t>
      </w:r>
      <w:r>
        <w:rPr>
          <w:spacing w:val="-3"/>
        </w:rPr>
        <w:t xml:space="preserve">will </w:t>
      </w:r>
      <w:r>
        <w:t>fail this course.</w:t>
      </w:r>
      <w:r w:rsidR="00BD0EBD">
        <w:t xml:space="preserve">  Almost </w:t>
      </w:r>
      <w:proofErr w:type="gramStart"/>
      <w:r w:rsidR="00BD0EBD">
        <w:t>all of</w:t>
      </w:r>
      <w:proofErr w:type="gramEnd"/>
      <w:r w:rsidR="00BD0EBD">
        <w:t xml:space="preserve"> these failures are students who abandon all effort toward this class, and for some reason don’t drop it. </w:t>
      </w:r>
      <w:r>
        <w:t xml:space="preserve"> Please talk with me during office hours if you are having trouble, or if you are considering dropping this course. I really want to keep you in, and on-track to meet your career expectations! If you need a particular grade, then you must </w:t>
      </w:r>
      <w:r>
        <w:rPr>
          <w:u w:val="single"/>
        </w:rPr>
        <w:t>earn</w:t>
      </w:r>
      <w:r>
        <w:t xml:space="preserve"> that grade. </w:t>
      </w:r>
      <w:r w:rsidR="009217F2">
        <w:t xml:space="preserve">There is no other way. </w:t>
      </w:r>
    </w:p>
    <w:p w14:paraId="296822EF" w14:textId="77777777" w:rsidR="00322550" w:rsidRDefault="00322550" w:rsidP="00410136">
      <w:pPr>
        <w:pStyle w:val="BodyText"/>
        <w:spacing w:before="1"/>
        <w:ind w:left="180"/>
        <w:jc w:val="both"/>
      </w:pPr>
    </w:p>
    <w:p w14:paraId="1B10E80B" w14:textId="68740A97" w:rsidR="00322550" w:rsidRDefault="00C464A5" w:rsidP="00C3754F">
      <w:pPr>
        <w:pStyle w:val="BodyText"/>
        <w:ind w:left="107" w:right="273"/>
        <w:jc w:val="both"/>
      </w:pPr>
      <w:r>
        <w:rPr>
          <w:b/>
        </w:rPr>
        <w:t xml:space="preserve">Course Goal: </w:t>
      </w:r>
      <w:r>
        <w:t>The essential Learning Outcomes and Competency standards are listed below. Everyone who completes this course in good standing will have accomplished them to some degree. I want this course to be profoundly useful to you professionally. I want to introduce you to the wonderful way in which scientists and other objective professionals think. We strictly follow the Scientific Method. Through a reductionist approach, pioneered primarily by Isaac Newton, you will learn</w:t>
      </w:r>
      <w:r w:rsidR="00BD0EBD">
        <w:t xml:space="preserve"> </w:t>
      </w:r>
      <w:r>
        <w:t xml:space="preserve">how to analyze and solve mechanical problems. Intricate phenomena that were once mysterious to you will become easy to understand. Keep up, ask when you are confused, and center your efforts on developing a genuine understanding, not simply on getting a grade to check off a requirement within your degree program. You will be amazed by how your understanding expands, and how hard problems will become easy for you to solve. In short, work hard, push yourself, experience the profound joy of rigorous scientific thought, and if you honestly seek help when you get confused, then I promise that you will quickly become genuinely </w:t>
      </w:r>
      <w:r w:rsidRPr="00BD0EBD">
        <w:rPr>
          <w:b/>
        </w:rPr>
        <w:t>awesome!</w:t>
      </w:r>
      <w:r w:rsidRPr="00035554">
        <w:rPr>
          <w:b/>
        </w:rPr>
        <w:t xml:space="preserve"> </w:t>
      </w:r>
      <w:r>
        <w:rPr>
          <w:u w:val="single"/>
        </w:rPr>
        <w:t>This, more than anything else, is what I want you to achieve for</w:t>
      </w:r>
      <w:r>
        <w:t xml:space="preserve"> </w:t>
      </w:r>
      <w:r>
        <w:rPr>
          <w:u w:val="single"/>
        </w:rPr>
        <w:t>yourself in this</w:t>
      </w:r>
      <w:r>
        <w:rPr>
          <w:spacing w:val="-2"/>
          <w:u w:val="single"/>
        </w:rPr>
        <w:t xml:space="preserve"> </w:t>
      </w:r>
      <w:r>
        <w:rPr>
          <w:u w:val="single"/>
        </w:rPr>
        <w:t>class</w:t>
      </w:r>
      <w:r>
        <w:t>.</w:t>
      </w:r>
    </w:p>
    <w:p w14:paraId="72A2B0D4" w14:textId="77777777" w:rsidR="00322550" w:rsidRDefault="00322550" w:rsidP="00C3754F">
      <w:pPr>
        <w:pStyle w:val="BodyText"/>
        <w:jc w:val="both"/>
        <w:rPr>
          <w:sz w:val="29"/>
        </w:rPr>
      </w:pPr>
    </w:p>
    <w:p w14:paraId="6666B61D" w14:textId="01D58D45" w:rsidR="00322550" w:rsidRDefault="00C464A5" w:rsidP="00C3754F">
      <w:pPr>
        <w:pStyle w:val="BodyText"/>
        <w:spacing w:before="92"/>
        <w:ind w:left="107" w:right="280"/>
        <w:jc w:val="both"/>
      </w:pPr>
      <w:r>
        <w:rPr>
          <w:b/>
        </w:rPr>
        <w:t xml:space="preserve">Consider this: </w:t>
      </w:r>
      <w:r>
        <w:t xml:space="preserve">On October 9, 1903, the New York Times printed the following: </w:t>
      </w:r>
      <w:r>
        <w:rPr>
          <w:b/>
          <w:i/>
        </w:rPr>
        <w:t xml:space="preserve">“The flying machine which will really fly might be evolved by the combined and continuous efforts of mathematicians and mechanicians in from one million to ten million years.” </w:t>
      </w:r>
      <w:r>
        <w:t xml:space="preserve">Well, Orville Wright, on that </w:t>
      </w:r>
      <w:r w:rsidR="008B2E19">
        <w:t xml:space="preserve">exact </w:t>
      </w:r>
      <w:r>
        <w:t>same day, entered in his journal</w:t>
      </w:r>
      <w:r w:rsidR="00416FE7">
        <w:t>:</w:t>
      </w:r>
      <w:r>
        <w:t xml:space="preserve"> “</w:t>
      </w:r>
      <w:r>
        <w:rPr>
          <w:b/>
        </w:rPr>
        <w:t>We started assembly today.</w:t>
      </w:r>
      <w:r>
        <w:t>” He was referring to the Wright Flyer, which would achieve human piloted, heavier-than-air flight only two months later</w:t>
      </w:r>
      <w:r w:rsidR="00BD0EBD">
        <w:t>.</w:t>
      </w:r>
      <w:r>
        <w:t xml:space="preserve"> Two bicycle mechanics from Dayton changed the world! Consider further that </w:t>
      </w:r>
      <w:r w:rsidRPr="00BD0EBD">
        <w:t>only 67 years later</w:t>
      </w:r>
      <w:r>
        <w:t xml:space="preserve"> human beings were walking on the moon, and they returned home safely. </w:t>
      </w:r>
      <w:r w:rsidR="00BD0EBD">
        <w:t>N</w:t>
      </w:r>
      <w:r>
        <w:t xml:space="preserve">o ‘magic’ was involved in achieving these goals! The uninhibited, creative efforts of thousands of dedicated scientists, engineers, and other professionals working world-wide on this common </w:t>
      </w:r>
      <w:proofErr w:type="gramStart"/>
      <w:r>
        <w:t>grand-challenge</w:t>
      </w:r>
      <w:proofErr w:type="gramEnd"/>
      <w:r>
        <w:t xml:space="preserve"> made this possible. This resulted from the simple and direct application of the Scientific Method, </w:t>
      </w:r>
      <w:proofErr w:type="gramStart"/>
      <w:r>
        <w:t>over and over again</w:t>
      </w:r>
      <w:proofErr w:type="gramEnd"/>
      <w:r>
        <w:t xml:space="preserve">. Please </w:t>
      </w:r>
      <w:r w:rsidR="00941A7C">
        <w:t>do not</w:t>
      </w:r>
      <w:r>
        <w:t xml:space="preserve"> look at this class merely as a course requirement, but rather as a bold adventure that is essential to your personal intellectual development. Take this course and </w:t>
      </w:r>
      <w:r>
        <w:rPr>
          <w:i/>
        </w:rPr>
        <w:t>really apply yourself</w:t>
      </w:r>
      <w:r>
        <w:t>, and I promise that it will be transformative for you.</w:t>
      </w:r>
    </w:p>
    <w:p w14:paraId="0D65758B" w14:textId="77777777" w:rsidR="00322550" w:rsidRDefault="00322550" w:rsidP="00C3754F">
      <w:pPr>
        <w:pStyle w:val="BodyText"/>
        <w:spacing w:before="1"/>
        <w:jc w:val="both"/>
      </w:pPr>
    </w:p>
    <w:p w14:paraId="085B0468" w14:textId="3259C917" w:rsidR="00322550" w:rsidRDefault="00C464A5" w:rsidP="00085BE7">
      <w:pPr>
        <w:pStyle w:val="BodyText"/>
        <w:ind w:left="107" w:right="210"/>
        <w:jc w:val="both"/>
      </w:pPr>
      <w:r>
        <w:rPr>
          <w:b/>
        </w:rPr>
        <w:t xml:space="preserve">Other Sections of Physics 1408: </w:t>
      </w:r>
      <w:r>
        <w:t>We will stay in-step with the other sections of Physics 1408 throughout this semester. Your Lab section will include students who attend the other lecture classes, as well as your own.</w:t>
      </w:r>
      <w:r w:rsidR="002B5823">
        <w:t xml:space="preserve"> The labs operate separately </w:t>
      </w:r>
      <w:r w:rsidR="00FA55BE">
        <w:t>from this lecture-</w:t>
      </w:r>
      <w:proofErr w:type="spellStart"/>
      <w:r w:rsidR="00FA55BE">
        <w:t>centril</w:t>
      </w:r>
      <w:proofErr w:type="spellEnd"/>
      <w:r w:rsidR="00FA55BE">
        <w:t xml:space="preserve"> course, and Dr. Keith West will provide you with an additional Syllabus for your laboratory section. </w:t>
      </w:r>
      <w:r w:rsidR="006A7581">
        <w:t>Labs start during the week of January 30, 2023.</w:t>
      </w:r>
    </w:p>
    <w:p w14:paraId="306B3102" w14:textId="77777777" w:rsidR="00BD0EBD" w:rsidRDefault="00BD0EBD" w:rsidP="00085BE7">
      <w:pPr>
        <w:pStyle w:val="BodyText"/>
        <w:spacing w:before="1"/>
        <w:ind w:right="210"/>
        <w:jc w:val="both"/>
        <w:rPr>
          <w:b/>
        </w:rPr>
      </w:pPr>
    </w:p>
    <w:p w14:paraId="728F7F79" w14:textId="08900A3E" w:rsidR="00322550" w:rsidRDefault="00BD0EBD" w:rsidP="00085BE7">
      <w:pPr>
        <w:pStyle w:val="BodyText"/>
        <w:spacing w:before="1"/>
        <w:ind w:left="107" w:right="210"/>
        <w:jc w:val="both"/>
      </w:pPr>
      <w:r>
        <w:rPr>
          <w:b/>
        </w:rPr>
        <w:t xml:space="preserve">Learning Outcomes: </w:t>
      </w:r>
      <w:r>
        <w:t>Students will thoroughly understand the concepts and methods in Newtonian Mechanics</w:t>
      </w:r>
      <w:r w:rsidR="00C464A5">
        <w:t xml:space="preserve"> calculus-based problems, both familiar and unfamiliar, in this area of physics.</w:t>
      </w:r>
    </w:p>
    <w:p w14:paraId="18E59A4F" w14:textId="7FD4FC9E" w:rsidR="00355FF2" w:rsidRDefault="00355FF2" w:rsidP="00BD0EBD">
      <w:pPr>
        <w:pStyle w:val="BodyText"/>
        <w:spacing w:before="1"/>
        <w:ind w:left="107" w:right="514"/>
        <w:jc w:val="both"/>
      </w:pPr>
    </w:p>
    <w:p w14:paraId="356C6F37" w14:textId="62E0A182" w:rsidR="00322550" w:rsidRDefault="00C464A5" w:rsidP="00C3754F">
      <w:pPr>
        <w:pStyle w:val="BodyText"/>
        <w:spacing w:before="68"/>
        <w:ind w:left="107" w:right="274"/>
        <w:jc w:val="both"/>
      </w:pPr>
      <w:r>
        <w:rPr>
          <w:b/>
        </w:rPr>
        <w:t xml:space="preserve">Outcome assessment: </w:t>
      </w:r>
      <w:r>
        <w:t>The expected course outcomes will be assessed through online homework, lab exercises, class participation, and exams. The exams will provide a mixture of relatively familiar and unfamiliar problems, which will test the students’ abilities to apply reasoning and math skills to obtain solutions.</w:t>
      </w:r>
    </w:p>
    <w:p w14:paraId="1BF36C65" w14:textId="77777777" w:rsidR="00322550" w:rsidRDefault="00322550" w:rsidP="00C3754F">
      <w:pPr>
        <w:pStyle w:val="BodyText"/>
        <w:jc w:val="both"/>
        <w:rPr>
          <w:sz w:val="26"/>
        </w:rPr>
      </w:pPr>
    </w:p>
    <w:p w14:paraId="6492293E" w14:textId="77777777" w:rsidR="00322550" w:rsidRDefault="00322550" w:rsidP="00C3754F">
      <w:pPr>
        <w:pStyle w:val="BodyText"/>
        <w:jc w:val="both"/>
        <w:rPr>
          <w:sz w:val="21"/>
        </w:rPr>
      </w:pPr>
    </w:p>
    <w:p w14:paraId="654A0E31" w14:textId="321CA31C" w:rsidR="00C85E3F" w:rsidRDefault="00C85E3F" w:rsidP="00C3754F">
      <w:pPr>
        <w:pStyle w:val="Heading1"/>
        <w:jc w:val="both"/>
      </w:pPr>
    </w:p>
    <w:p w14:paraId="0FAA3347" w14:textId="77777777" w:rsidR="00085BE7" w:rsidRDefault="00085BE7" w:rsidP="00C3754F">
      <w:pPr>
        <w:pStyle w:val="Heading1"/>
        <w:jc w:val="both"/>
      </w:pPr>
    </w:p>
    <w:p w14:paraId="56452576" w14:textId="5C73E5F7" w:rsidR="00322550" w:rsidRDefault="00C464A5" w:rsidP="00C3754F">
      <w:pPr>
        <w:pStyle w:val="Heading1"/>
        <w:jc w:val="both"/>
      </w:pPr>
      <w:r>
        <w:lastRenderedPageBreak/>
        <w:t>Important Notes:</w:t>
      </w:r>
    </w:p>
    <w:p w14:paraId="35BAF5F6" w14:textId="77777777" w:rsidR="00322550" w:rsidRDefault="00322550" w:rsidP="00C3754F">
      <w:pPr>
        <w:pStyle w:val="BodyText"/>
        <w:spacing w:before="10"/>
        <w:jc w:val="both"/>
        <w:rPr>
          <w:b/>
          <w:sz w:val="29"/>
        </w:rPr>
      </w:pPr>
    </w:p>
    <w:p w14:paraId="607AACE4" w14:textId="3B6D8221" w:rsidR="00322550" w:rsidRDefault="00C464A5" w:rsidP="00C3754F">
      <w:pPr>
        <w:pStyle w:val="BodyText"/>
        <w:ind w:left="107" w:right="380"/>
        <w:jc w:val="both"/>
      </w:pPr>
      <w:r>
        <w:rPr>
          <w:b/>
        </w:rPr>
        <w:t xml:space="preserve">ADA: </w:t>
      </w:r>
      <w:r>
        <w:t xml:space="preserve">Any student who, because of a disabling condition, may require special arrangements </w:t>
      </w:r>
      <w:r w:rsidR="00941A7C">
        <w:t>to</w:t>
      </w:r>
      <w:r>
        <w:t xml:space="preserve"> meet these course requirements should contact the instructor as soon as possible to make any necessary arrangements. Students should present appropriate verification from Student Disability Services during the instructor's office hours. Please note instructors are not allowed to provide special accommodations to a student, such as additional time to complete exams, until appropriate verification from Student Disability Services has been provided. For additional information, you may contact the Student Disability Services office at 335 West Hall or 806-742-2405.</w:t>
      </w:r>
    </w:p>
    <w:p w14:paraId="5D478E74" w14:textId="714610BE" w:rsidR="00322550" w:rsidRDefault="00C464A5" w:rsidP="00085BE7">
      <w:pPr>
        <w:pStyle w:val="BodyText"/>
        <w:spacing w:before="202"/>
        <w:ind w:left="107" w:right="390"/>
        <w:jc w:val="both"/>
      </w:pPr>
      <w:r>
        <w:rPr>
          <w:b/>
        </w:rPr>
        <w:t xml:space="preserve">Religious Holidays: </w:t>
      </w:r>
      <w:r>
        <w:t xml:space="preserve">A student who intends to observe a religious holy day should make that intention known in writing to the instructor, preferably by email, prior to the absence. A student who is absent from classes for the observance of a religious holy day shall be </w:t>
      </w:r>
      <w:r w:rsidR="00941A7C">
        <w:t>excused or</w:t>
      </w:r>
      <w:r>
        <w:t xml:space="preserve"> allowed to take an examination or complete an assignment, within a reasonable time.</w:t>
      </w:r>
    </w:p>
    <w:p w14:paraId="1D30DA00" w14:textId="77777777" w:rsidR="00322550" w:rsidRDefault="00C464A5" w:rsidP="00C3754F">
      <w:pPr>
        <w:pStyle w:val="BodyText"/>
        <w:spacing w:before="200"/>
        <w:ind w:left="107" w:right="349"/>
        <w:jc w:val="both"/>
      </w:pPr>
      <w:r>
        <w:rPr>
          <w:b/>
        </w:rPr>
        <w:t xml:space="preserve">Academic Integrity: </w:t>
      </w:r>
      <w:r>
        <w:t>It is the aim of the faculty of Texas Tech University to foster a spirit of complete honesty and high standard of integrity. The attempt of students to present as their own any work not honestly performed is regarded by the faculty and administration as a most serious offense, and renders the offenders liable to serious consequences, possibly suspension. For details, see TTU OP 39.12.</w:t>
      </w:r>
    </w:p>
    <w:p w14:paraId="7627EE04" w14:textId="77777777" w:rsidR="00322550" w:rsidRDefault="00C464A5" w:rsidP="00C3754F">
      <w:pPr>
        <w:pStyle w:val="BodyText"/>
        <w:spacing w:before="231"/>
        <w:ind w:left="107" w:right="349"/>
        <w:jc w:val="both"/>
      </w:pPr>
      <w:r>
        <w:rPr>
          <w:b/>
        </w:rPr>
        <w:t xml:space="preserve">Core Competency Statement: </w:t>
      </w:r>
      <w:r>
        <w:t>Students graduating from Texas Tech University should be able to: explain some of the major concepts in the Natural Sciences and to demonstrate an understanding of scientific approaches to problem solving, including ethics.</w:t>
      </w:r>
    </w:p>
    <w:p w14:paraId="74E2FC3F" w14:textId="77777777" w:rsidR="00322550" w:rsidRDefault="00322550" w:rsidP="00C3754F">
      <w:pPr>
        <w:pStyle w:val="BodyText"/>
        <w:spacing w:before="5"/>
        <w:jc w:val="both"/>
        <w:rPr>
          <w:sz w:val="17"/>
        </w:rPr>
      </w:pPr>
    </w:p>
    <w:tbl>
      <w:tblPr>
        <w:tblW w:w="0" w:type="auto"/>
        <w:tblInd w:w="2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4758"/>
        <w:gridCol w:w="5416"/>
      </w:tblGrid>
      <w:tr w:rsidR="00322550" w14:paraId="741D853C" w14:textId="77777777" w:rsidTr="001322E7">
        <w:trPr>
          <w:trHeight w:val="374"/>
        </w:trPr>
        <w:tc>
          <w:tcPr>
            <w:tcW w:w="4758" w:type="dxa"/>
          </w:tcPr>
          <w:p w14:paraId="42F3F333" w14:textId="77777777" w:rsidR="00322550" w:rsidRDefault="00C464A5" w:rsidP="001322E7">
            <w:pPr>
              <w:pStyle w:val="TableParagraph"/>
              <w:spacing w:before="74"/>
              <w:ind w:left="130" w:right="47"/>
              <w:jc w:val="center"/>
              <w:rPr>
                <w:b/>
                <w:sz w:val="24"/>
              </w:rPr>
            </w:pPr>
            <w:r>
              <w:rPr>
                <w:b/>
                <w:sz w:val="24"/>
              </w:rPr>
              <w:t>Learning Outcome</w:t>
            </w:r>
          </w:p>
        </w:tc>
        <w:tc>
          <w:tcPr>
            <w:tcW w:w="5416" w:type="dxa"/>
          </w:tcPr>
          <w:p w14:paraId="23C5BE2D" w14:textId="77777777" w:rsidR="00322550" w:rsidRDefault="00C464A5" w:rsidP="001322E7">
            <w:pPr>
              <w:pStyle w:val="TableParagraph"/>
              <w:spacing w:before="74"/>
              <w:ind w:left="228" w:right="151"/>
              <w:jc w:val="center"/>
              <w:rPr>
                <w:b/>
                <w:sz w:val="24"/>
              </w:rPr>
            </w:pPr>
            <w:r>
              <w:rPr>
                <w:b/>
                <w:sz w:val="24"/>
              </w:rPr>
              <w:t>Assessment</w:t>
            </w:r>
          </w:p>
        </w:tc>
      </w:tr>
      <w:tr w:rsidR="00322550" w14:paraId="15A55EE4" w14:textId="77777777">
        <w:trPr>
          <w:trHeight w:val="604"/>
        </w:trPr>
        <w:tc>
          <w:tcPr>
            <w:tcW w:w="4758" w:type="dxa"/>
          </w:tcPr>
          <w:p w14:paraId="2B8D342D" w14:textId="77777777" w:rsidR="00322550" w:rsidRDefault="00C464A5" w:rsidP="00941A7C">
            <w:pPr>
              <w:pStyle w:val="TableParagraph"/>
              <w:spacing w:before="187"/>
              <w:ind w:right="47"/>
              <w:rPr>
                <w:sz w:val="24"/>
              </w:rPr>
            </w:pPr>
            <w:r>
              <w:rPr>
                <w:sz w:val="24"/>
              </w:rPr>
              <w:t>Describe the basis of the Scientific Method</w:t>
            </w:r>
          </w:p>
        </w:tc>
        <w:tc>
          <w:tcPr>
            <w:tcW w:w="5416" w:type="dxa"/>
          </w:tcPr>
          <w:p w14:paraId="6317730B" w14:textId="77777777" w:rsidR="00322550" w:rsidRDefault="00C464A5" w:rsidP="00941A7C">
            <w:pPr>
              <w:pStyle w:val="TableParagraph"/>
              <w:spacing w:before="187"/>
              <w:ind w:right="153"/>
              <w:rPr>
                <w:sz w:val="24"/>
              </w:rPr>
            </w:pPr>
            <w:r>
              <w:rPr>
                <w:sz w:val="24"/>
              </w:rPr>
              <w:t>Embedded questions within the in-class exams</w:t>
            </w:r>
          </w:p>
        </w:tc>
      </w:tr>
      <w:tr w:rsidR="00322550" w14:paraId="6ED15EDE" w14:textId="77777777">
        <w:trPr>
          <w:trHeight w:val="638"/>
        </w:trPr>
        <w:tc>
          <w:tcPr>
            <w:tcW w:w="4758" w:type="dxa"/>
          </w:tcPr>
          <w:p w14:paraId="043607E8" w14:textId="77777777" w:rsidR="00322550" w:rsidRDefault="00C464A5" w:rsidP="00941A7C">
            <w:pPr>
              <w:pStyle w:val="TableParagraph"/>
              <w:spacing w:before="10" w:line="326" w:lineRule="exact"/>
              <w:rPr>
                <w:sz w:val="24"/>
              </w:rPr>
            </w:pPr>
            <w:r>
              <w:rPr>
                <w:sz w:val="24"/>
              </w:rPr>
              <w:t>Distinguish between a scientific theory and speculation</w:t>
            </w:r>
          </w:p>
        </w:tc>
        <w:tc>
          <w:tcPr>
            <w:tcW w:w="5416" w:type="dxa"/>
          </w:tcPr>
          <w:p w14:paraId="27D9EFCD" w14:textId="77777777" w:rsidR="00322550" w:rsidRDefault="00C464A5" w:rsidP="00941A7C">
            <w:pPr>
              <w:pStyle w:val="TableParagraph"/>
              <w:spacing w:before="204"/>
              <w:ind w:right="153"/>
              <w:rPr>
                <w:sz w:val="24"/>
              </w:rPr>
            </w:pPr>
            <w:r>
              <w:rPr>
                <w:sz w:val="24"/>
              </w:rPr>
              <w:t>Embedded questions within the in-class exams</w:t>
            </w:r>
          </w:p>
        </w:tc>
      </w:tr>
      <w:tr w:rsidR="00322550" w14:paraId="3CB7C4CD" w14:textId="77777777">
        <w:trPr>
          <w:trHeight w:val="732"/>
        </w:trPr>
        <w:tc>
          <w:tcPr>
            <w:tcW w:w="4758" w:type="dxa"/>
          </w:tcPr>
          <w:p w14:paraId="71314ADB" w14:textId="77777777" w:rsidR="00322550" w:rsidRDefault="00C464A5" w:rsidP="00941A7C">
            <w:pPr>
              <w:pStyle w:val="TableParagraph"/>
              <w:spacing w:before="35" w:line="320" w:lineRule="atLeast"/>
              <w:rPr>
                <w:sz w:val="24"/>
              </w:rPr>
            </w:pPr>
            <w:r>
              <w:rPr>
                <w:sz w:val="24"/>
              </w:rPr>
              <w:t>Quantitative understanding of energy and motion</w:t>
            </w:r>
          </w:p>
        </w:tc>
        <w:tc>
          <w:tcPr>
            <w:tcW w:w="5416" w:type="dxa"/>
          </w:tcPr>
          <w:p w14:paraId="0B119618" w14:textId="77777777" w:rsidR="00322550" w:rsidRDefault="00C464A5" w:rsidP="00941A7C">
            <w:pPr>
              <w:pStyle w:val="TableParagraph"/>
              <w:spacing w:before="103"/>
              <w:rPr>
                <w:sz w:val="24"/>
              </w:rPr>
            </w:pPr>
            <w:r>
              <w:rPr>
                <w:sz w:val="24"/>
              </w:rPr>
              <w:t>Guided classroom discussions, lab exercises, homework, many questions in the in-class exams</w:t>
            </w:r>
          </w:p>
        </w:tc>
      </w:tr>
    </w:tbl>
    <w:p w14:paraId="7105BB25" w14:textId="77777777" w:rsidR="00322550" w:rsidRDefault="00322550" w:rsidP="00C3754F">
      <w:pPr>
        <w:jc w:val="both"/>
        <w:sectPr w:rsidR="00322550">
          <w:pgSz w:w="12240" w:h="15840"/>
          <w:pgMar w:top="940" w:right="600" w:bottom="280" w:left="900" w:header="720" w:footer="720" w:gutter="0"/>
          <w:cols w:space="720"/>
        </w:sectPr>
      </w:pPr>
    </w:p>
    <w:p w14:paraId="03E97002" w14:textId="0739F78D" w:rsidR="00322550" w:rsidRDefault="00C464A5" w:rsidP="00C3754F">
      <w:pPr>
        <w:spacing w:before="73"/>
        <w:ind w:left="847"/>
        <w:jc w:val="both"/>
        <w:rPr>
          <w:b/>
          <w:sz w:val="36"/>
        </w:rPr>
      </w:pPr>
      <w:r>
        <w:rPr>
          <w:b/>
          <w:sz w:val="36"/>
        </w:rPr>
        <w:lastRenderedPageBreak/>
        <w:t>Tentative Class Schedule PHYS 1408 - 00</w:t>
      </w:r>
      <w:r w:rsidR="005F7DAA">
        <w:rPr>
          <w:b/>
          <w:sz w:val="36"/>
        </w:rPr>
        <w:t>1</w:t>
      </w:r>
      <w:r>
        <w:rPr>
          <w:b/>
          <w:sz w:val="36"/>
        </w:rPr>
        <w:t xml:space="preserve"> </w:t>
      </w:r>
      <w:r w:rsidR="00D73DD0">
        <w:rPr>
          <w:b/>
          <w:sz w:val="36"/>
        </w:rPr>
        <w:t>Spring 202</w:t>
      </w:r>
      <w:r w:rsidR="005F7DAA">
        <w:rPr>
          <w:b/>
          <w:sz w:val="36"/>
        </w:rPr>
        <w:t>3</w:t>
      </w:r>
    </w:p>
    <w:p w14:paraId="2D7AB00E" w14:textId="77777777" w:rsidR="00322550" w:rsidRDefault="00322550" w:rsidP="00C3754F">
      <w:pPr>
        <w:pStyle w:val="BodyText"/>
        <w:spacing w:before="1"/>
        <w:jc w:val="both"/>
        <w:rPr>
          <w:b/>
          <w:sz w:val="25"/>
        </w:rPr>
      </w:pPr>
    </w:p>
    <w:tbl>
      <w:tblPr>
        <w:tblW w:w="0" w:type="auto"/>
        <w:tblInd w:w="14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3583"/>
        <w:gridCol w:w="3468"/>
        <w:gridCol w:w="3155"/>
      </w:tblGrid>
      <w:tr w:rsidR="00322550" w14:paraId="77E2BF54" w14:textId="77777777" w:rsidTr="00410136">
        <w:trPr>
          <w:trHeight w:val="592"/>
        </w:trPr>
        <w:tc>
          <w:tcPr>
            <w:tcW w:w="3583" w:type="dxa"/>
          </w:tcPr>
          <w:p w14:paraId="56C0CCD2" w14:textId="77777777" w:rsidR="00322550" w:rsidRDefault="00C464A5" w:rsidP="00C3754F">
            <w:pPr>
              <w:pStyle w:val="TableParagraph"/>
              <w:spacing w:before="49"/>
              <w:ind w:left="1188"/>
              <w:jc w:val="both"/>
              <w:rPr>
                <w:b/>
                <w:sz w:val="28"/>
              </w:rPr>
            </w:pPr>
            <w:r>
              <w:rPr>
                <w:b/>
                <w:sz w:val="28"/>
              </w:rPr>
              <w:t>TUESDAY</w:t>
            </w:r>
          </w:p>
        </w:tc>
        <w:tc>
          <w:tcPr>
            <w:tcW w:w="3468" w:type="dxa"/>
          </w:tcPr>
          <w:p w14:paraId="3D7E75EC" w14:textId="77777777" w:rsidR="00322550" w:rsidRDefault="00C464A5" w:rsidP="00C3754F">
            <w:pPr>
              <w:pStyle w:val="TableParagraph"/>
              <w:spacing w:before="49"/>
              <w:ind w:left="1120"/>
              <w:jc w:val="both"/>
              <w:rPr>
                <w:b/>
                <w:sz w:val="28"/>
              </w:rPr>
            </w:pPr>
            <w:r>
              <w:rPr>
                <w:b/>
                <w:sz w:val="28"/>
              </w:rPr>
              <w:t>THURSDAY</w:t>
            </w:r>
          </w:p>
        </w:tc>
        <w:tc>
          <w:tcPr>
            <w:tcW w:w="3155" w:type="dxa"/>
          </w:tcPr>
          <w:p w14:paraId="377EAC36" w14:textId="77777777" w:rsidR="00322550" w:rsidRDefault="00C464A5" w:rsidP="00410136">
            <w:pPr>
              <w:pStyle w:val="TableParagraph"/>
              <w:spacing w:before="49"/>
              <w:ind w:left="195" w:right="156"/>
              <w:jc w:val="center"/>
              <w:rPr>
                <w:b/>
                <w:sz w:val="28"/>
              </w:rPr>
            </w:pPr>
            <w:r>
              <w:rPr>
                <w:b/>
                <w:sz w:val="28"/>
              </w:rPr>
              <w:t>LAB</w:t>
            </w:r>
          </w:p>
          <w:p w14:paraId="11A1666B" w14:textId="77777777" w:rsidR="00322550" w:rsidRDefault="00C464A5" w:rsidP="00C3754F">
            <w:pPr>
              <w:pStyle w:val="TableParagraph"/>
              <w:spacing w:before="51" w:line="241" w:lineRule="exact"/>
              <w:ind w:left="195" w:right="160"/>
              <w:jc w:val="both"/>
              <w:rPr>
                <w:b/>
              </w:rPr>
            </w:pPr>
            <w:r>
              <w:rPr>
                <w:b/>
              </w:rPr>
              <w:t>(TENTATIVE SCHEDULE)</w:t>
            </w:r>
          </w:p>
        </w:tc>
      </w:tr>
      <w:tr w:rsidR="00D73DD0" w14:paraId="0B549B9B" w14:textId="77777777" w:rsidTr="00762A85">
        <w:trPr>
          <w:trHeight w:val="615"/>
        </w:trPr>
        <w:tc>
          <w:tcPr>
            <w:tcW w:w="3583" w:type="dxa"/>
            <w:vAlign w:val="center"/>
          </w:tcPr>
          <w:p w14:paraId="494153E6" w14:textId="14CB2E3F" w:rsidR="00D73DD0" w:rsidRDefault="00D73DD0" w:rsidP="00762A85">
            <w:pPr>
              <w:pStyle w:val="TableParagraph"/>
              <w:spacing w:before="120"/>
              <w:ind w:left="50"/>
              <w:rPr>
                <w:sz w:val="24"/>
              </w:rPr>
            </w:pPr>
          </w:p>
        </w:tc>
        <w:tc>
          <w:tcPr>
            <w:tcW w:w="3468" w:type="dxa"/>
            <w:vAlign w:val="center"/>
          </w:tcPr>
          <w:p w14:paraId="6A3C8966" w14:textId="7FCAA106" w:rsidR="00D73DD0" w:rsidRDefault="00D73DD0" w:rsidP="00762A85">
            <w:pPr>
              <w:pStyle w:val="TableParagraph"/>
              <w:spacing w:before="120"/>
              <w:rPr>
                <w:b/>
                <w:sz w:val="16"/>
              </w:rPr>
            </w:pPr>
            <w:r>
              <w:rPr>
                <w:b/>
                <w:sz w:val="24"/>
              </w:rPr>
              <w:t xml:space="preserve">January </w:t>
            </w:r>
            <w:r w:rsidR="00E52196">
              <w:rPr>
                <w:b/>
                <w:sz w:val="24"/>
              </w:rPr>
              <w:t>12</w:t>
            </w:r>
            <w:r w:rsidR="001322E7" w:rsidRPr="00941A7C">
              <w:rPr>
                <w:b/>
                <w:sz w:val="24"/>
                <w:vertAlign w:val="superscript"/>
              </w:rPr>
              <w:t>th</w:t>
            </w:r>
          </w:p>
          <w:p w14:paraId="2F700F02" w14:textId="737D23FA" w:rsidR="00D73DD0" w:rsidRDefault="00D73DD0" w:rsidP="00762A85">
            <w:pPr>
              <w:pStyle w:val="TableParagraph"/>
              <w:rPr>
                <w:sz w:val="24"/>
              </w:rPr>
            </w:pPr>
            <w:r>
              <w:rPr>
                <w:sz w:val="24"/>
              </w:rPr>
              <w:t>Intro, Scientific Method</w:t>
            </w:r>
          </w:p>
        </w:tc>
        <w:tc>
          <w:tcPr>
            <w:tcW w:w="3155" w:type="dxa"/>
            <w:vAlign w:val="center"/>
          </w:tcPr>
          <w:p w14:paraId="78FC8A5A" w14:textId="5DD44035" w:rsidR="00D73DD0" w:rsidRPr="00372CFA" w:rsidRDefault="008666EC" w:rsidP="00762A85">
            <w:pPr>
              <w:pStyle w:val="TableParagraph"/>
              <w:ind w:left="0"/>
              <w:jc w:val="center"/>
              <w:rPr>
                <w:sz w:val="24"/>
              </w:rPr>
            </w:pPr>
            <w:r w:rsidRPr="00372CFA">
              <w:rPr>
                <w:sz w:val="24"/>
              </w:rPr>
              <w:t>No Lab</w:t>
            </w:r>
          </w:p>
        </w:tc>
      </w:tr>
      <w:tr w:rsidR="00D73DD0" w14:paraId="7E84A8D0" w14:textId="77777777" w:rsidTr="00762A85">
        <w:trPr>
          <w:trHeight w:val="606"/>
        </w:trPr>
        <w:tc>
          <w:tcPr>
            <w:tcW w:w="3583" w:type="dxa"/>
            <w:vAlign w:val="center"/>
          </w:tcPr>
          <w:p w14:paraId="47E234FE" w14:textId="48B8D0A9" w:rsidR="00D73DD0" w:rsidRDefault="00D73DD0" w:rsidP="00762A85">
            <w:pPr>
              <w:pStyle w:val="TableParagraph"/>
              <w:spacing w:before="48"/>
              <w:ind w:left="50"/>
              <w:rPr>
                <w:b/>
                <w:sz w:val="16"/>
              </w:rPr>
            </w:pPr>
            <w:r>
              <w:rPr>
                <w:b/>
                <w:sz w:val="24"/>
              </w:rPr>
              <w:t xml:space="preserve">January </w:t>
            </w:r>
            <w:r w:rsidR="00A05798">
              <w:rPr>
                <w:b/>
                <w:sz w:val="24"/>
              </w:rPr>
              <w:t>17</w:t>
            </w:r>
            <w:r w:rsidRPr="00941A7C">
              <w:rPr>
                <w:b/>
                <w:sz w:val="24"/>
                <w:vertAlign w:val="superscript"/>
              </w:rPr>
              <w:t>th</w:t>
            </w:r>
            <w:r>
              <w:rPr>
                <w:b/>
                <w:sz w:val="24"/>
              </w:rPr>
              <w:t xml:space="preserve"> </w:t>
            </w:r>
          </w:p>
          <w:p w14:paraId="4C17CA24" w14:textId="033F24B6" w:rsidR="00D73DD0" w:rsidRDefault="00A7632B" w:rsidP="00762A85">
            <w:pPr>
              <w:pStyle w:val="TableParagraph"/>
              <w:ind w:left="0"/>
              <w:rPr>
                <w:sz w:val="24"/>
              </w:rPr>
            </w:pPr>
            <w:r>
              <w:rPr>
                <w:sz w:val="24"/>
              </w:rPr>
              <w:t xml:space="preserve"> </w:t>
            </w:r>
            <w:r w:rsidR="00D73DD0">
              <w:rPr>
                <w:sz w:val="24"/>
              </w:rPr>
              <w:t>1D Motion</w:t>
            </w:r>
          </w:p>
        </w:tc>
        <w:tc>
          <w:tcPr>
            <w:tcW w:w="3468" w:type="dxa"/>
            <w:vAlign w:val="center"/>
          </w:tcPr>
          <w:p w14:paraId="47B2A710" w14:textId="7A2E2796" w:rsidR="00D73DD0" w:rsidRDefault="00D73DD0" w:rsidP="00762A85">
            <w:pPr>
              <w:pStyle w:val="TableParagraph"/>
              <w:spacing w:before="96"/>
              <w:rPr>
                <w:b/>
                <w:sz w:val="16"/>
              </w:rPr>
            </w:pPr>
            <w:r>
              <w:rPr>
                <w:b/>
                <w:sz w:val="24"/>
              </w:rPr>
              <w:t xml:space="preserve">January </w:t>
            </w:r>
            <w:r w:rsidR="00A05798">
              <w:rPr>
                <w:b/>
                <w:sz w:val="24"/>
              </w:rPr>
              <w:t>19</w:t>
            </w:r>
            <w:r w:rsidRPr="00941A7C">
              <w:rPr>
                <w:b/>
                <w:sz w:val="24"/>
                <w:vertAlign w:val="superscript"/>
              </w:rPr>
              <w:t>th</w:t>
            </w:r>
          </w:p>
          <w:p w14:paraId="2BBFDE71" w14:textId="29854F3C" w:rsidR="00D73DD0" w:rsidRDefault="00C23C9B" w:rsidP="00762A85">
            <w:pPr>
              <w:pStyle w:val="TableParagraph"/>
              <w:rPr>
                <w:sz w:val="24"/>
              </w:rPr>
            </w:pPr>
            <w:r>
              <w:rPr>
                <w:sz w:val="24"/>
              </w:rPr>
              <w:t xml:space="preserve">1D Motion </w:t>
            </w:r>
          </w:p>
        </w:tc>
        <w:tc>
          <w:tcPr>
            <w:tcW w:w="3155" w:type="dxa"/>
            <w:vAlign w:val="center"/>
          </w:tcPr>
          <w:p w14:paraId="7AC54F6B" w14:textId="06468E74" w:rsidR="00D73DD0" w:rsidRDefault="00BC22F6" w:rsidP="00410136">
            <w:pPr>
              <w:pStyle w:val="TableParagraph"/>
              <w:spacing w:before="2"/>
              <w:ind w:left="70"/>
              <w:jc w:val="center"/>
              <w:rPr>
                <w:sz w:val="24"/>
              </w:rPr>
            </w:pPr>
            <w:r>
              <w:rPr>
                <w:sz w:val="24"/>
              </w:rPr>
              <w:t>No Lab</w:t>
            </w:r>
          </w:p>
        </w:tc>
      </w:tr>
      <w:tr w:rsidR="00D73DD0" w14:paraId="41132B89" w14:textId="77777777" w:rsidTr="00762A85">
        <w:trPr>
          <w:trHeight w:val="616"/>
        </w:trPr>
        <w:tc>
          <w:tcPr>
            <w:tcW w:w="3583" w:type="dxa"/>
            <w:vAlign w:val="center"/>
          </w:tcPr>
          <w:p w14:paraId="424D37F6" w14:textId="17228669" w:rsidR="00D73DD0" w:rsidRDefault="00F1587F" w:rsidP="00762A85">
            <w:pPr>
              <w:pStyle w:val="TableParagraph"/>
              <w:spacing w:before="101"/>
              <w:ind w:left="50"/>
              <w:rPr>
                <w:b/>
                <w:sz w:val="16"/>
              </w:rPr>
            </w:pPr>
            <w:r>
              <w:rPr>
                <w:b/>
                <w:sz w:val="24"/>
              </w:rPr>
              <w:t xml:space="preserve">January </w:t>
            </w:r>
            <w:r w:rsidR="00A215D5">
              <w:rPr>
                <w:b/>
                <w:sz w:val="24"/>
              </w:rPr>
              <w:t>24</w:t>
            </w:r>
            <w:r w:rsidR="00A215D5" w:rsidRPr="00A215D5">
              <w:rPr>
                <w:b/>
                <w:sz w:val="24"/>
                <w:vertAlign w:val="superscript"/>
              </w:rPr>
              <w:t>th</w:t>
            </w:r>
          </w:p>
          <w:p w14:paraId="2768B0B6" w14:textId="47E2764B" w:rsidR="00D73DD0" w:rsidRDefault="00C97BBD" w:rsidP="00762A85">
            <w:pPr>
              <w:pStyle w:val="TableParagraph"/>
              <w:rPr>
                <w:sz w:val="24"/>
              </w:rPr>
            </w:pPr>
            <w:r>
              <w:rPr>
                <w:sz w:val="24"/>
              </w:rPr>
              <w:t xml:space="preserve">2D Motion / </w:t>
            </w:r>
            <w:r w:rsidR="002B0C2D">
              <w:rPr>
                <w:sz w:val="24"/>
              </w:rPr>
              <w:t>Vectors</w:t>
            </w:r>
          </w:p>
        </w:tc>
        <w:tc>
          <w:tcPr>
            <w:tcW w:w="3468" w:type="dxa"/>
            <w:vAlign w:val="center"/>
          </w:tcPr>
          <w:p w14:paraId="764FEF82" w14:textId="0534CA0C" w:rsidR="00D73DD0" w:rsidRDefault="00A215D5" w:rsidP="00762A85">
            <w:pPr>
              <w:pStyle w:val="TableParagraph"/>
              <w:spacing w:before="101"/>
              <w:ind w:left="55"/>
              <w:rPr>
                <w:b/>
                <w:sz w:val="16"/>
              </w:rPr>
            </w:pPr>
            <w:r>
              <w:rPr>
                <w:b/>
                <w:sz w:val="24"/>
              </w:rPr>
              <w:t>January 26</w:t>
            </w:r>
            <w:r w:rsidRPr="00A215D5">
              <w:rPr>
                <w:b/>
                <w:sz w:val="24"/>
                <w:vertAlign w:val="superscript"/>
              </w:rPr>
              <w:t>th</w:t>
            </w:r>
          </w:p>
          <w:p w14:paraId="73A453AC" w14:textId="52A8D089" w:rsidR="00D73DD0" w:rsidRDefault="00C97BBD" w:rsidP="00762A85">
            <w:pPr>
              <w:pStyle w:val="TableParagraph"/>
              <w:rPr>
                <w:sz w:val="24"/>
              </w:rPr>
            </w:pPr>
            <w:r>
              <w:rPr>
                <w:sz w:val="24"/>
              </w:rPr>
              <w:t xml:space="preserve">2D Motion / </w:t>
            </w:r>
            <w:r w:rsidR="002B0C2D">
              <w:rPr>
                <w:sz w:val="24"/>
              </w:rPr>
              <w:t>Vectors</w:t>
            </w:r>
          </w:p>
        </w:tc>
        <w:tc>
          <w:tcPr>
            <w:tcW w:w="3155" w:type="dxa"/>
            <w:vAlign w:val="center"/>
          </w:tcPr>
          <w:p w14:paraId="022ADAA9" w14:textId="08E85EE3" w:rsidR="00D73DD0" w:rsidRDefault="00E6766A" w:rsidP="00410136">
            <w:pPr>
              <w:pStyle w:val="TableParagraph"/>
              <w:spacing w:before="53"/>
              <w:ind w:left="53"/>
              <w:jc w:val="center"/>
              <w:rPr>
                <w:sz w:val="24"/>
              </w:rPr>
            </w:pPr>
            <w:r>
              <w:rPr>
                <w:sz w:val="24"/>
              </w:rPr>
              <w:t>No Lab</w:t>
            </w:r>
          </w:p>
        </w:tc>
      </w:tr>
      <w:tr w:rsidR="00A51950" w14:paraId="433870D0" w14:textId="77777777" w:rsidTr="00762A85">
        <w:trPr>
          <w:trHeight w:val="687"/>
        </w:trPr>
        <w:tc>
          <w:tcPr>
            <w:tcW w:w="3583" w:type="dxa"/>
            <w:vAlign w:val="center"/>
          </w:tcPr>
          <w:p w14:paraId="7F25933F" w14:textId="77777777" w:rsidR="00A51950" w:rsidRDefault="00A51950" w:rsidP="00762A85">
            <w:pPr>
              <w:pStyle w:val="TableParagraph"/>
              <w:spacing w:before="154"/>
              <w:ind w:left="50"/>
              <w:rPr>
                <w:b/>
                <w:sz w:val="16"/>
              </w:rPr>
            </w:pPr>
            <w:r>
              <w:rPr>
                <w:b/>
                <w:sz w:val="24"/>
              </w:rPr>
              <w:t>January 31</w:t>
            </w:r>
            <w:r w:rsidRPr="00551E85">
              <w:rPr>
                <w:b/>
                <w:sz w:val="24"/>
                <w:vertAlign w:val="superscript"/>
              </w:rPr>
              <w:t>st</w:t>
            </w:r>
          </w:p>
          <w:p w14:paraId="3B544D6E" w14:textId="6636C71D" w:rsidR="00A51950" w:rsidRDefault="00A821E3" w:rsidP="00762A85">
            <w:pPr>
              <w:pStyle w:val="TableParagraph"/>
              <w:rPr>
                <w:sz w:val="24"/>
              </w:rPr>
            </w:pPr>
            <w:r>
              <w:rPr>
                <w:sz w:val="24"/>
              </w:rPr>
              <w:t xml:space="preserve">Newton’s Laws </w:t>
            </w:r>
            <w:r w:rsidR="00302965">
              <w:rPr>
                <w:sz w:val="24"/>
              </w:rPr>
              <w:t xml:space="preserve"> </w:t>
            </w:r>
          </w:p>
        </w:tc>
        <w:tc>
          <w:tcPr>
            <w:tcW w:w="3468" w:type="dxa"/>
            <w:vAlign w:val="center"/>
          </w:tcPr>
          <w:p w14:paraId="59953BBC" w14:textId="77777777" w:rsidR="00A51950" w:rsidRDefault="00A51950" w:rsidP="00762A85">
            <w:pPr>
              <w:pStyle w:val="TableParagraph"/>
              <w:spacing w:before="154"/>
              <w:ind w:left="55"/>
              <w:rPr>
                <w:b/>
                <w:sz w:val="16"/>
              </w:rPr>
            </w:pPr>
            <w:r>
              <w:rPr>
                <w:b/>
                <w:sz w:val="24"/>
              </w:rPr>
              <w:t>February 2</w:t>
            </w:r>
            <w:proofErr w:type="spellStart"/>
            <w:r>
              <w:rPr>
                <w:b/>
                <w:position w:val="8"/>
                <w:sz w:val="16"/>
              </w:rPr>
              <w:t>nd</w:t>
            </w:r>
            <w:proofErr w:type="spellEnd"/>
          </w:p>
          <w:p w14:paraId="12E2B283" w14:textId="230A24C7" w:rsidR="00A51950" w:rsidRDefault="00762A85" w:rsidP="00762A85">
            <w:pPr>
              <w:pStyle w:val="TableParagraph"/>
              <w:ind w:left="0"/>
              <w:rPr>
                <w:sz w:val="24"/>
              </w:rPr>
            </w:pPr>
            <w:r>
              <w:rPr>
                <w:sz w:val="24"/>
              </w:rPr>
              <w:t xml:space="preserve"> </w:t>
            </w:r>
            <w:r w:rsidR="00A821E3">
              <w:rPr>
                <w:sz w:val="24"/>
              </w:rPr>
              <w:t>Newton’s Laws</w:t>
            </w:r>
          </w:p>
        </w:tc>
        <w:tc>
          <w:tcPr>
            <w:tcW w:w="3155" w:type="dxa"/>
            <w:vAlign w:val="center"/>
          </w:tcPr>
          <w:p w14:paraId="1DE7085C" w14:textId="3CC2AE4B" w:rsidR="00A51950" w:rsidRDefault="00A47E5C" w:rsidP="00410136">
            <w:pPr>
              <w:pStyle w:val="TableParagraph"/>
              <w:spacing w:before="50"/>
              <w:ind w:left="82"/>
              <w:jc w:val="center"/>
              <w:rPr>
                <w:sz w:val="24"/>
              </w:rPr>
            </w:pPr>
            <w:r>
              <w:rPr>
                <w:sz w:val="24"/>
              </w:rPr>
              <w:t>Experimental Uncertainties</w:t>
            </w:r>
          </w:p>
        </w:tc>
      </w:tr>
      <w:tr w:rsidR="00A51950" w14:paraId="37239390" w14:textId="77777777" w:rsidTr="00762A85">
        <w:trPr>
          <w:trHeight w:val="706"/>
        </w:trPr>
        <w:tc>
          <w:tcPr>
            <w:tcW w:w="3583" w:type="dxa"/>
            <w:vAlign w:val="center"/>
          </w:tcPr>
          <w:p w14:paraId="64E0F90E" w14:textId="77777777" w:rsidR="00A51950" w:rsidRDefault="00A51950" w:rsidP="00762A85">
            <w:pPr>
              <w:pStyle w:val="TableParagraph"/>
              <w:spacing w:before="120"/>
              <w:ind w:left="50"/>
              <w:rPr>
                <w:b/>
                <w:sz w:val="16"/>
              </w:rPr>
            </w:pPr>
            <w:r>
              <w:rPr>
                <w:b/>
                <w:sz w:val="24"/>
              </w:rPr>
              <w:t>February 7</w:t>
            </w:r>
            <w:r>
              <w:rPr>
                <w:b/>
                <w:sz w:val="24"/>
                <w:vertAlign w:val="superscript"/>
              </w:rPr>
              <w:t>th</w:t>
            </w:r>
          </w:p>
          <w:p w14:paraId="02EF5814" w14:textId="464E9140" w:rsidR="00A51950" w:rsidRDefault="00A821E3" w:rsidP="00762A85">
            <w:pPr>
              <w:pStyle w:val="TableParagraph"/>
              <w:rPr>
                <w:sz w:val="24"/>
              </w:rPr>
            </w:pPr>
            <w:r>
              <w:rPr>
                <w:sz w:val="24"/>
              </w:rPr>
              <w:t>Applications of Newton’s Laws</w:t>
            </w:r>
          </w:p>
        </w:tc>
        <w:tc>
          <w:tcPr>
            <w:tcW w:w="3468" w:type="dxa"/>
            <w:vAlign w:val="center"/>
          </w:tcPr>
          <w:p w14:paraId="6AF688BC" w14:textId="3D58C1DE" w:rsidR="00A51950" w:rsidRPr="00602056" w:rsidRDefault="00762A85" w:rsidP="00762A85">
            <w:pPr>
              <w:pStyle w:val="TableParagraph"/>
              <w:spacing w:before="48" w:line="283" w:lineRule="auto"/>
              <w:ind w:left="0"/>
              <w:rPr>
                <w:b/>
                <w:sz w:val="24"/>
              </w:rPr>
            </w:pPr>
            <w:r>
              <w:rPr>
                <w:b/>
                <w:sz w:val="24"/>
              </w:rPr>
              <w:t xml:space="preserve"> </w:t>
            </w:r>
            <w:r w:rsidR="00A51950" w:rsidRPr="00442910">
              <w:rPr>
                <w:b/>
                <w:sz w:val="24"/>
              </w:rPr>
              <w:t xml:space="preserve">February </w:t>
            </w:r>
            <w:r w:rsidR="001677C1">
              <w:rPr>
                <w:b/>
                <w:sz w:val="24"/>
              </w:rPr>
              <w:t>9</w:t>
            </w:r>
            <w:proofErr w:type="spellStart"/>
            <w:r w:rsidR="00A51950">
              <w:rPr>
                <w:b/>
                <w:position w:val="8"/>
                <w:sz w:val="16"/>
              </w:rPr>
              <w:t>th</w:t>
            </w:r>
            <w:proofErr w:type="spellEnd"/>
          </w:p>
          <w:p w14:paraId="21FA0E6D" w14:textId="77777777" w:rsidR="0063683C" w:rsidRDefault="0063683C" w:rsidP="00762A85">
            <w:pPr>
              <w:pStyle w:val="TableParagraph"/>
              <w:rPr>
                <w:sz w:val="24"/>
              </w:rPr>
            </w:pPr>
            <w:r>
              <w:rPr>
                <w:sz w:val="24"/>
              </w:rPr>
              <w:t xml:space="preserve">Application of </w:t>
            </w:r>
            <w:r w:rsidR="00302965">
              <w:rPr>
                <w:sz w:val="24"/>
              </w:rPr>
              <w:t xml:space="preserve">Newton’s Laws </w:t>
            </w:r>
          </w:p>
          <w:p w14:paraId="6F9CFC24" w14:textId="4DE6954A" w:rsidR="00A51950" w:rsidRDefault="00A51950" w:rsidP="00762A85">
            <w:pPr>
              <w:pStyle w:val="TableParagraph"/>
              <w:rPr>
                <w:sz w:val="24"/>
              </w:rPr>
            </w:pPr>
            <w:r>
              <w:rPr>
                <w:sz w:val="24"/>
              </w:rPr>
              <w:t xml:space="preserve">Exam 1 Review </w:t>
            </w:r>
          </w:p>
        </w:tc>
        <w:tc>
          <w:tcPr>
            <w:tcW w:w="3155" w:type="dxa"/>
            <w:vAlign w:val="center"/>
          </w:tcPr>
          <w:p w14:paraId="7481EB0F" w14:textId="00006D87" w:rsidR="00A51950" w:rsidRDefault="002F23B2" w:rsidP="00410136">
            <w:pPr>
              <w:pStyle w:val="TableParagraph"/>
              <w:spacing w:before="51"/>
              <w:ind w:left="53"/>
              <w:jc w:val="center"/>
              <w:rPr>
                <w:sz w:val="24"/>
              </w:rPr>
            </w:pPr>
            <w:r>
              <w:rPr>
                <w:sz w:val="24"/>
              </w:rPr>
              <w:t>Motion in 1D, Part 1</w:t>
            </w:r>
          </w:p>
        </w:tc>
      </w:tr>
      <w:tr w:rsidR="00A51950" w14:paraId="5669769B" w14:textId="77777777" w:rsidTr="00762A85">
        <w:trPr>
          <w:trHeight w:val="647"/>
        </w:trPr>
        <w:tc>
          <w:tcPr>
            <w:tcW w:w="3583" w:type="dxa"/>
            <w:vAlign w:val="center"/>
          </w:tcPr>
          <w:p w14:paraId="40830A24" w14:textId="77777777" w:rsidR="00A51950" w:rsidRDefault="00A51950" w:rsidP="00762A85">
            <w:pPr>
              <w:pStyle w:val="TableParagraph"/>
              <w:spacing w:before="48"/>
              <w:ind w:left="50"/>
              <w:rPr>
                <w:b/>
                <w:sz w:val="16"/>
              </w:rPr>
            </w:pPr>
            <w:r>
              <w:rPr>
                <w:b/>
                <w:sz w:val="24"/>
              </w:rPr>
              <w:t>February 14</w:t>
            </w:r>
            <w:r w:rsidRPr="00782FE6">
              <w:rPr>
                <w:b/>
                <w:sz w:val="24"/>
                <w:vertAlign w:val="superscript"/>
              </w:rPr>
              <w:t>th</w:t>
            </w:r>
          </w:p>
          <w:p w14:paraId="4DD4110C" w14:textId="7E28CCAF" w:rsidR="00A51950" w:rsidRDefault="00A51950" w:rsidP="00762A85">
            <w:pPr>
              <w:pStyle w:val="TableParagraph"/>
              <w:rPr>
                <w:sz w:val="24"/>
              </w:rPr>
            </w:pPr>
            <w:r w:rsidRPr="00442910">
              <w:rPr>
                <w:b/>
                <w:bCs/>
                <w:color w:val="C00000"/>
                <w:sz w:val="24"/>
              </w:rPr>
              <w:t>Exam 1</w:t>
            </w:r>
          </w:p>
        </w:tc>
        <w:tc>
          <w:tcPr>
            <w:tcW w:w="3468" w:type="dxa"/>
            <w:vAlign w:val="center"/>
          </w:tcPr>
          <w:p w14:paraId="2A0BF5E8" w14:textId="77777777" w:rsidR="00A51950" w:rsidRDefault="00A51950" w:rsidP="00762A85">
            <w:pPr>
              <w:pStyle w:val="TableParagraph"/>
              <w:spacing w:before="96"/>
              <w:ind w:left="72"/>
              <w:rPr>
                <w:b/>
                <w:sz w:val="16"/>
              </w:rPr>
            </w:pPr>
            <w:r>
              <w:rPr>
                <w:b/>
                <w:sz w:val="24"/>
              </w:rPr>
              <w:t>February 16</w:t>
            </w:r>
            <w:proofErr w:type="spellStart"/>
            <w:r>
              <w:rPr>
                <w:b/>
                <w:position w:val="8"/>
                <w:sz w:val="16"/>
              </w:rPr>
              <w:t>th</w:t>
            </w:r>
            <w:proofErr w:type="spellEnd"/>
          </w:p>
          <w:p w14:paraId="5B9ED8E4" w14:textId="7D27C140" w:rsidR="00A51950" w:rsidRDefault="009070A2" w:rsidP="00762A85">
            <w:pPr>
              <w:pStyle w:val="TableParagraph"/>
              <w:spacing w:before="48" w:line="283" w:lineRule="auto"/>
              <w:ind w:right="-6"/>
              <w:rPr>
                <w:b/>
                <w:sz w:val="24"/>
              </w:rPr>
            </w:pPr>
            <w:r>
              <w:rPr>
                <w:sz w:val="24"/>
              </w:rPr>
              <w:t xml:space="preserve">Exam 1 </w:t>
            </w:r>
            <w:r w:rsidR="0015393F">
              <w:rPr>
                <w:sz w:val="24"/>
              </w:rPr>
              <w:t>Solutions</w:t>
            </w:r>
          </w:p>
        </w:tc>
        <w:tc>
          <w:tcPr>
            <w:tcW w:w="3155" w:type="dxa"/>
            <w:vAlign w:val="center"/>
          </w:tcPr>
          <w:p w14:paraId="77F3935E" w14:textId="0328BEBD" w:rsidR="00A51950" w:rsidRDefault="001E69A4" w:rsidP="00410136">
            <w:pPr>
              <w:pStyle w:val="TableParagraph"/>
              <w:spacing w:before="53"/>
              <w:ind w:left="53"/>
              <w:jc w:val="center"/>
              <w:rPr>
                <w:sz w:val="24"/>
              </w:rPr>
            </w:pPr>
            <w:r>
              <w:rPr>
                <w:sz w:val="24"/>
              </w:rPr>
              <w:t>Motion in 1D, Part 2</w:t>
            </w:r>
          </w:p>
        </w:tc>
      </w:tr>
      <w:tr w:rsidR="00A51950" w14:paraId="2CD61B0B" w14:textId="77777777" w:rsidTr="00762A85">
        <w:trPr>
          <w:trHeight w:val="633"/>
        </w:trPr>
        <w:tc>
          <w:tcPr>
            <w:tcW w:w="3583" w:type="dxa"/>
            <w:vAlign w:val="center"/>
          </w:tcPr>
          <w:p w14:paraId="454B9BD0" w14:textId="47312FAF" w:rsidR="00A51950" w:rsidRDefault="00A51950" w:rsidP="00762A85">
            <w:pPr>
              <w:pStyle w:val="TableParagraph"/>
              <w:spacing w:before="106"/>
              <w:rPr>
                <w:b/>
                <w:sz w:val="16"/>
              </w:rPr>
            </w:pPr>
            <w:r>
              <w:rPr>
                <w:b/>
                <w:sz w:val="24"/>
              </w:rPr>
              <w:t>February 21</w:t>
            </w:r>
            <w:r>
              <w:rPr>
                <w:b/>
                <w:sz w:val="24"/>
                <w:vertAlign w:val="superscript"/>
              </w:rPr>
              <w:t>st</w:t>
            </w:r>
          </w:p>
          <w:p w14:paraId="139B1040" w14:textId="44FF2EBB" w:rsidR="00A51950" w:rsidRDefault="0015393F" w:rsidP="00762A85">
            <w:pPr>
              <w:pStyle w:val="TableParagraph"/>
              <w:spacing w:before="48"/>
              <w:rPr>
                <w:sz w:val="24"/>
              </w:rPr>
            </w:pPr>
            <w:r>
              <w:rPr>
                <w:sz w:val="24"/>
              </w:rPr>
              <w:t>Work and Energy</w:t>
            </w:r>
          </w:p>
        </w:tc>
        <w:tc>
          <w:tcPr>
            <w:tcW w:w="3468" w:type="dxa"/>
            <w:vAlign w:val="center"/>
          </w:tcPr>
          <w:p w14:paraId="6456697D" w14:textId="77777777" w:rsidR="00A51950" w:rsidRDefault="00A51950" w:rsidP="00762A85">
            <w:pPr>
              <w:pStyle w:val="TableParagraph"/>
              <w:spacing w:before="106"/>
              <w:ind w:left="72"/>
              <w:rPr>
                <w:b/>
                <w:sz w:val="16"/>
              </w:rPr>
            </w:pPr>
            <w:r>
              <w:rPr>
                <w:b/>
                <w:sz w:val="24"/>
              </w:rPr>
              <w:t>February 23</w:t>
            </w:r>
            <w:proofErr w:type="spellStart"/>
            <w:r>
              <w:rPr>
                <w:b/>
                <w:position w:val="8"/>
                <w:sz w:val="16"/>
              </w:rPr>
              <w:t>rd</w:t>
            </w:r>
            <w:proofErr w:type="spellEnd"/>
          </w:p>
          <w:p w14:paraId="14E3742C" w14:textId="0CB093D4" w:rsidR="00A51950" w:rsidRDefault="0015393F" w:rsidP="00762A85">
            <w:pPr>
              <w:pStyle w:val="TableParagraph"/>
              <w:rPr>
                <w:sz w:val="24"/>
              </w:rPr>
            </w:pPr>
            <w:r>
              <w:rPr>
                <w:sz w:val="24"/>
              </w:rPr>
              <w:t>Work and Energy</w:t>
            </w:r>
          </w:p>
        </w:tc>
        <w:tc>
          <w:tcPr>
            <w:tcW w:w="3155" w:type="dxa"/>
            <w:vAlign w:val="center"/>
          </w:tcPr>
          <w:p w14:paraId="74EC6B1D" w14:textId="7EBFD72B" w:rsidR="00A51950" w:rsidRDefault="002D5BDE" w:rsidP="00410136">
            <w:pPr>
              <w:pStyle w:val="TableParagraph"/>
              <w:spacing w:before="53"/>
              <w:ind w:left="53"/>
              <w:jc w:val="center"/>
              <w:rPr>
                <w:sz w:val="24"/>
              </w:rPr>
            </w:pPr>
            <w:r>
              <w:rPr>
                <w:sz w:val="24"/>
              </w:rPr>
              <w:t>Motion in 2D</w:t>
            </w:r>
          </w:p>
        </w:tc>
      </w:tr>
      <w:tr w:rsidR="00A51950" w14:paraId="7576D84E" w14:textId="77777777" w:rsidTr="00762A85">
        <w:trPr>
          <w:trHeight w:val="664"/>
        </w:trPr>
        <w:tc>
          <w:tcPr>
            <w:tcW w:w="3583" w:type="dxa"/>
            <w:vAlign w:val="center"/>
          </w:tcPr>
          <w:p w14:paraId="66FC192F" w14:textId="77777777" w:rsidR="00A51950" w:rsidRDefault="00A51950" w:rsidP="00762A85">
            <w:pPr>
              <w:pStyle w:val="TableParagraph"/>
              <w:spacing w:before="48"/>
              <w:rPr>
                <w:b/>
                <w:sz w:val="16"/>
              </w:rPr>
            </w:pPr>
            <w:r>
              <w:rPr>
                <w:b/>
                <w:sz w:val="24"/>
              </w:rPr>
              <w:t>February 28</w:t>
            </w:r>
            <w:r w:rsidRPr="00CA2190">
              <w:rPr>
                <w:b/>
                <w:sz w:val="24"/>
                <w:vertAlign w:val="superscript"/>
              </w:rPr>
              <w:t>th</w:t>
            </w:r>
          </w:p>
          <w:p w14:paraId="7CD76D24" w14:textId="104FB72B" w:rsidR="00A51950" w:rsidRDefault="00762A85" w:rsidP="00762A85">
            <w:pPr>
              <w:pStyle w:val="TableParagraph"/>
              <w:ind w:left="2"/>
              <w:rPr>
                <w:sz w:val="24"/>
              </w:rPr>
            </w:pPr>
            <w:r>
              <w:rPr>
                <w:sz w:val="24"/>
              </w:rPr>
              <w:t xml:space="preserve"> </w:t>
            </w:r>
            <w:r w:rsidR="0015393F">
              <w:rPr>
                <w:sz w:val="24"/>
              </w:rPr>
              <w:t xml:space="preserve">Conservation of Energy </w:t>
            </w:r>
            <w:r w:rsidR="008A7A63">
              <w:rPr>
                <w:sz w:val="24"/>
              </w:rPr>
              <w:t xml:space="preserve"> </w:t>
            </w:r>
          </w:p>
        </w:tc>
        <w:tc>
          <w:tcPr>
            <w:tcW w:w="3468" w:type="dxa"/>
            <w:vAlign w:val="center"/>
          </w:tcPr>
          <w:p w14:paraId="1C6EB2AC" w14:textId="4F932BDE" w:rsidR="00A51950" w:rsidRDefault="00A51950" w:rsidP="00762A85">
            <w:pPr>
              <w:pStyle w:val="TableParagraph"/>
              <w:spacing w:before="48"/>
              <w:rPr>
                <w:b/>
                <w:sz w:val="16"/>
              </w:rPr>
            </w:pPr>
            <w:r>
              <w:rPr>
                <w:b/>
                <w:sz w:val="24"/>
              </w:rPr>
              <w:t>March 2</w:t>
            </w:r>
            <w:r>
              <w:rPr>
                <w:b/>
                <w:sz w:val="24"/>
                <w:vertAlign w:val="superscript"/>
              </w:rPr>
              <w:t>nd</w:t>
            </w:r>
          </w:p>
          <w:p w14:paraId="0F22A4C0" w14:textId="5C06C162" w:rsidR="00A51950" w:rsidRDefault="0015393F" w:rsidP="00762A85">
            <w:pPr>
              <w:pStyle w:val="TableParagraph"/>
              <w:ind w:left="72"/>
              <w:rPr>
                <w:sz w:val="24"/>
              </w:rPr>
            </w:pPr>
            <w:r>
              <w:rPr>
                <w:sz w:val="24"/>
              </w:rPr>
              <w:t>Conservation of Energy</w:t>
            </w:r>
          </w:p>
        </w:tc>
        <w:tc>
          <w:tcPr>
            <w:tcW w:w="3155" w:type="dxa"/>
            <w:vAlign w:val="center"/>
          </w:tcPr>
          <w:p w14:paraId="3F1721C2" w14:textId="13A5364F" w:rsidR="00A51950" w:rsidRDefault="00FE3266" w:rsidP="00410136">
            <w:pPr>
              <w:pStyle w:val="TableParagraph"/>
              <w:spacing w:before="53"/>
              <w:ind w:left="53"/>
              <w:jc w:val="center"/>
              <w:rPr>
                <w:sz w:val="24"/>
              </w:rPr>
            </w:pPr>
            <w:r>
              <w:rPr>
                <w:sz w:val="24"/>
              </w:rPr>
              <w:t>Force, Mass, and Acceleration</w:t>
            </w:r>
          </w:p>
        </w:tc>
      </w:tr>
      <w:tr w:rsidR="00A51950" w14:paraId="6B9D65AA" w14:textId="77777777" w:rsidTr="00762A85">
        <w:trPr>
          <w:trHeight w:val="669"/>
        </w:trPr>
        <w:tc>
          <w:tcPr>
            <w:tcW w:w="3583" w:type="dxa"/>
            <w:vAlign w:val="center"/>
          </w:tcPr>
          <w:p w14:paraId="045FFE85" w14:textId="77777777" w:rsidR="00A51950" w:rsidRDefault="00A51950" w:rsidP="00762A85">
            <w:pPr>
              <w:pStyle w:val="TableParagraph"/>
              <w:spacing w:before="125"/>
              <w:ind w:left="50"/>
              <w:rPr>
                <w:b/>
                <w:sz w:val="16"/>
              </w:rPr>
            </w:pPr>
            <w:r>
              <w:rPr>
                <w:b/>
                <w:sz w:val="24"/>
              </w:rPr>
              <w:t xml:space="preserve">March </w:t>
            </w:r>
            <w:r>
              <w:rPr>
                <w:b/>
                <w:i/>
                <w:iCs/>
                <w:sz w:val="24"/>
              </w:rPr>
              <w:t>7</w:t>
            </w:r>
            <w:r>
              <w:rPr>
                <w:b/>
                <w:sz w:val="24"/>
                <w:vertAlign w:val="superscript"/>
              </w:rPr>
              <w:t>th</w:t>
            </w:r>
            <w:r>
              <w:rPr>
                <w:b/>
                <w:sz w:val="24"/>
              </w:rPr>
              <w:t xml:space="preserve"> </w:t>
            </w:r>
          </w:p>
          <w:p w14:paraId="3A71A55E" w14:textId="5D329395" w:rsidR="00A51950" w:rsidRDefault="00762A85" w:rsidP="00762A85">
            <w:pPr>
              <w:pStyle w:val="TableParagraph"/>
              <w:spacing w:before="51"/>
              <w:ind w:left="2"/>
              <w:rPr>
                <w:sz w:val="24"/>
              </w:rPr>
            </w:pPr>
            <w:r>
              <w:rPr>
                <w:sz w:val="24"/>
              </w:rPr>
              <w:t xml:space="preserve"> </w:t>
            </w:r>
            <w:r w:rsidR="00340D04">
              <w:rPr>
                <w:sz w:val="24"/>
              </w:rPr>
              <w:t xml:space="preserve">Linear Momentum / Collisions </w:t>
            </w:r>
          </w:p>
        </w:tc>
        <w:tc>
          <w:tcPr>
            <w:tcW w:w="3468" w:type="dxa"/>
            <w:vAlign w:val="center"/>
          </w:tcPr>
          <w:p w14:paraId="2EA8B047" w14:textId="0A35AF5C" w:rsidR="00A51950" w:rsidRDefault="00A51950" w:rsidP="00762A85">
            <w:pPr>
              <w:pStyle w:val="TableParagraph"/>
              <w:spacing w:before="125"/>
              <w:ind w:left="55"/>
              <w:rPr>
                <w:b/>
                <w:sz w:val="16"/>
              </w:rPr>
            </w:pPr>
            <w:r>
              <w:rPr>
                <w:b/>
                <w:sz w:val="24"/>
              </w:rPr>
              <w:t>March 9</w:t>
            </w:r>
            <w:r w:rsidRPr="00E0270F">
              <w:rPr>
                <w:b/>
                <w:sz w:val="24"/>
                <w:vertAlign w:val="superscript"/>
              </w:rPr>
              <w:t>th</w:t>
            </w:r>
          </w:p>
          <w:p w14:paraId="5692B1D3" w14:textId="2623FDE3" w:rsidR="00A51950" w:rsidRDefault="00762A85" w:rsidP="00762A85">
            <w:pPr>
              <w:pStyle w:val="TableParagraph"/>
              <w:spacing w:before="51"/>
              <w:ind w:left="4"/>
              <w:rPr>
                <w:sz w:val="24"/>
              </w:rPr>
            </w:pPr>
            <w:r>
              <w:rPr>
                <w:sz w:val="24"/>
              </w:rPr>
              <w:t xml:space="preserve"> </w:t>
            </w:r>
            <w:r w:rsidR="00340D04">
              <w:rPr>
                <w:sz w:val="24"/>
              </w:rPr>
              <w:t>Collisions</w:t>
            </w:r>
          </w:p>
        </w:tc>
        <w:tc>
          <w:tcPr>
            <w:tcW w:w="3155" w:type="dxa"/>
            <w:vAlign w:val="center"/>
          </w:tcPr>
          <w:p w14:paraId="54BCD753" w14:textId="44213DFB" w:rsidR="00A51950" w:rsidRDefault="0045670F" w:rsidP="00410136">
            <w:pPr>
              <w:pStyle w:val="TableParagraph"/>
              <w:spacing w:before="2"/>
              <w:ind w:left="70"/>
              <w:jc w:val="center"/>
              <w:rPr>
                <w:sz w:val="24"/>
              </w:rPr>
            </w:pPr>
            <w:r>
              <w:rPr>
                <w:sz w:val="24"/>
              </w:rPr>
              <w:t>Work and Energy</w:t>
            </w:r>
          </w:p>
        </w:tc>
      </w:tr>
      <w:tr w:rsidR="00A51950" w14:paraId="4A91DDCF" w14:textId="77777777" w:rsidTr="00762A85">
        <w:trPr>
          <w:trHeight w:val="658"/>
        </w:trPr>
        <w:tc>
          <w:tcPr>
            <w:tcW w:w="3583" w:type="dxa"/>
            <w:vAlign w:val="center"/>
          </w:tcPr>
          <w:p w14:paraId="07474341" w14:textId="77777777" w:rsidR="00A51950" w:rsidRDefault="00A51950" w:rsidP="00762A85">
            <w:pPr>
              <w:pStyle w:val="TableParagraph"/>
              <w:spacing w:before="108"/>
              <w:rPr>
                <w:b/>
                <w:sz w:val="16"/>
              </w:rPr>
            </w:pPr>
            <w:r>
              <w:rPr>
                <w:b/>
                <w:sz w:val="24"/>
              </w:rPr>
              <w:t>March 14</w:t>
            </w:r>
            <w:r w:rsidRPr="00E0270F">
              <w:rPr>
                <w:b/>
                <w:sz w:val="24"/>
                <w:vertAlign w:val="superscript"/>
              </w:rPr>
              <w:t>th</w:t>
            </w:r>
            <w:r>
              <w:rPr>
                <w:b/>
                <w:sz w:val="24"/>
              </w:rPr>
              <w:t xml:space="preserve"> </w:t>
            </w:r>
          </w:p>
          <w:p w14:paraId="37F41765" w14:textId="7854A659" w:rsidR="00A51950" w:rsidRDefault="00762A85" w:rsidP="00762A85">
            <w:pPr>
              <w:pStyle w:val="TableParagraph"/>
              <w:ind w:left="2"/>
              <w:rPr>
                <w:sz w:val="24"/>
              </w:rPr>
            </w:pPr>
            <w:r>
              <w:rPr>
                <w:sz w:val="24"/>
              </w:rPr>
              <w:t xml:space="preserve"> </w:t>
            </w:r>
            <w:r w:rsidR="004419C6">
              <w:rPr>
                <w:sz w:val="24"/>
              </w:rPr>
              <w:t xml:space="preserve">No Class – Spring Break </w:t>
            </w:r>
            <w:r w:rsidR="0023088E">
              <w:rPr>
                <w:sz w:val="24"/>
              </w:rPr>
              <w:t xml:space="preserve"> </w:t>
            </w:r>
          </w:p>
        </w:tc>
        <w:tc>
          <w:tcPr>
            <w:tcW w:w="3468" w:type="dxa"/>
            <w:vAlign w:val="center"/>
          </w:tcPr>
          <w:p w14:paraId="12975078" w14:textId="77777777" w:rsidR="00A51950" w:rsidRPr="00E0270F" w:rsidRDefault="00A51950" w:rsidP="00762A85">
            <w:pPr>
              <w:pStyle w:val="TableParagraph"/>
              <w:spacing w:before="132"/>
              <w:ind w:left="96" w:right="2158" w:hanging="41"/>
              <w:rPr>
                <w:b/>
                <w:sz w:val="24"/>
              </w:rPr>
            </w:pPr>
            <w:r>
              <w:rPr>
                <w:b/>
                <w:sz w:val="24"/>
              </w:rPr>
              <w:t>March 16</w:t>
            </w:r>
            <w:r>
              <w:rPr>
                <w:b/>
                <w:sz w:val="24"/>
                <w:vertAlign w:val="superscript"/>
              </w:rPr>
              <w:t>th</w:t>
            </w:r>
          </w:p>
          <w:p w14:paraId="6823F046" w14:textId="1BDFE197" w:rsidR="00A51950" w:rsidRDefault="00540C80" w:rsidP="00762A85">
            <w:pPr>
              <w:pStyle w:val="TableParagraph"/>
              <w:rPr>
                <w:sz w:val="24"/>
              </w:rPr>
            </w:pPr>
            <w:r>
              <w:rPr>
                <w:sz w:val="24"/>
              </w:rPr>
              <w:t>No Class – Spring Break</w:t>
            </w:r>
          </w:p>
        </w:tc>
        <w:tc>
          <w:tcPr>
            <w:tcW w:w="3155" w:type="dxa"/>
            <w:vAlign w:val="center"/>
          </w:tcPr>
          <w:p w14:paraId="45C5A684" w14:textId="4A539263" w:rsidR="00A51950" w:rsidRDefault="00540C80" w:rsidP="00410136">
            <w:pPr>
              <w:pStyle w:val="TableParagraph"/>
              <w:spacing w:before="53"/>
              <w:ind w:left="53"/>
              <w:jc w:val="center"/>
              <w:rPr>
                <w:sz w:val="24"/>
              </w:rPr>
            </w:pPr>
            <w:r>
              <w:rPr>
                <w:sz w:val="24"/>
              </w:rPr>
              <w:t>Spring Break</w:t>
            </w:r>
          </w:p>
        </w:tc>
      </w:tr>
      <w:tr w:rsidR="00A51950" w14:paraId="39AB4E65" w14:textId="77777777" w:rsidTr="001322E7">
        <w:trPr>
          <w:trHeight w:val="903"/>
        </w:trPr>
        <w:tc>
          <w:tcPr>
            <w:tcW w:w="3583" w:type="dxa"/>
            <w:vAlign w:val="center"/>
          </w:tcPr>
          <w:p w14:paraId="62968D73" w14:textId="77777777" w:rsidR="00A51950" w:rsidRDefault="00A51950" w:rsidP="00762A85">
            <w:pPr>
              <w:pStyle w:val="TableParagraph"/>
              <w:rPr>
                <w:b/>
                <w:sz w:val="16"/>
              </w:rPr>
            </w:pPr>
            <w:r>
              <w:rPr>
                <w:b/>
                <w:sz w:val="24"/>
              </w:rPr>
              <w:t>March 21</w:t>
            </w:r>
            <w:r w:rsidRPr="00CB1940">
              <w:rPr>
                <w:b/>
                <w:sz w:val="24"/>
                <w:vertAlign w:val="superscript"/>
              </w:rPr>
              <w:t>st</w:t>
            </w:r>
            <w:r>
              <w:rPr>
                <w:b/>
                <w:sz w:val="24"/>
              </w:rPr>
              <w:t xml:space="preserve"> </w:t>
            </w:r>
          </w:p>
          <w:p w14:paraId="1DE46C81" w14:textId="627EA1C3" w:rsidR="00A51950" w:rsidRPr="00B13384" w:rsidRDefault="00762A85" w:rsidP="00762A85">
            <w:pPr>
              <w:pStyle w:val="TableParagraph"/>
              <w:ind w:left="0"/>
              <w:rPr>
                <w:bCs/>
                <w:sz w:val="24"/>
              </w:rPr>
            </w:pPr>
            <w:r>
              <w:rPr>
                <w:bCs/>
                <w:sz w:val="24"/>
              </w:rPr>
              <w:t xml:space="preserve"> </w:t>
            </w:r>
            <w:r w:rsidR="00340D04">
              <w:rPr>
                <w:bCs/>
                <w:sz w:val="24"/>
              </w:rPr>
              <w:t xml:space="preserve">Rotation </w:t>
            </w:r>
            <w:r w:rsidR="00432B9E">
              <w:rPr>
                <w:bCs/>
                <w:sz w:val="24"/>
              </w:rPr>
              <w:t xml:space="preserve"> </w:t>
            </w:r>
          </w:p>
        </w:tc>
        <w:tc>
          <w:tcPr>
            <w:tcW w:w="3468" w:type="dxa"/>
            <w:vAlign w:val="center"/>
          </w:tcPr>
          <w:p w14:paraId="358572D4" w14:textId="77777777" w:rsidR="00B13384" w:rsidRDefault="00A51950" w:rsidP="00762A85">
            <w:pPr>
              <w:pStyle w:val="TableParagraph"/>
              <w:ind w:left="72"/>
              <w:rPr>
                <w:b/>
                <w:sz w:val="16"/>
              </w:rPr>
            </w:pPr>
            <w:r>
              <w:rPr>
                <w:b/>
                <w:sz w:val="24"/>
              </w:rPr>
              <w:t>March 23</w:t>
            </w:r>
            <w:proofErr w:type="spellStart"/>
            <w:r w:rsidRPr="00B13384">
              <w:rPr>
                <w:b/>
                <w:position w:val="8"/>
                <w:sz w:val="16"/>
                <w:vertAlign w:val="superscript"/>
              </w:rPr>
              <w:t>rd</w:t>
            </w:r>
            <w:proofErr w:type="spellEnd"/>
          </w:p>
          <w:p w14:paraId="1FDF8179" w14:textId="76DE0BEF" w:rsidR="002D135E" w:rsidRDefault="00340D04" w:rsidP="00762A85">
            <w:pPr>
              <w:pStyle w:val="TableParagraph"/>
              <w:ind w:left="72"/>
              <w:rPr>
                <w:sz w:val="24"/>
              </w:rPr>
            </w:pPr>
            <w:r>
              <w:rPr>
                <w:sz w:val="24"/>
              </w:rPr>
              <w:t>Rotation</w:t>
            </w:r>
          </w:p>
          <w:p w14:paraId="5F2351E6" w14:textId="3F7CC4DD" w:rsidR="00A51950" w:rsidRPr="00B13384" w:rsidRDefault="00D01090" w:rsidP="00762A85">
            <w:pPr>
              <w:pStyle w:val="TableParagraph"/>
              <w:ind w:left="72"/>
              <w:rPr>
                <w:sz w:val="24"/>
              </w:rPr>
            </w:pPr>
            <w:r>
              <w:rPr>
                <w:sz w:val="24"/>
              </w:rPr>
              <w:t xml:space="preserve">Exam 2 </w:t>
            </w:r>
            <w:r w:rsidR="00B4585A">
              <w:rPr>
                <w:sz w:val="24"/>
              </w:rPr>
              <w:t>Review</w:t>
            </w:r>
          </w:p>
        </w:tc>
        <w:tc>
          <w:tcPr>
            <w:tcW w:w="3155" w:type="dxa"/>
            <w:vAlign w:val="center"/>
          </w:tcPr>
          <w:p w14:paraId="6909D7DE" w14:textId="0323AF65" w:rsidR="00A51950" w:rsidRDefault="0079483D" w:rsidP="003B3920">
            <w:pPr>
              <w:pStyle w:val="TableParagraph"/>
              <w:ind w:left="53"/>
              <w:jc w:val="center"/>
              <w:rPr>
                <w:sz w:val="24"/>
              </w:rPr>
            </w:pPr>
            <w:r>
              <w:rPr>
                <w:sz w:val="24"/>
              </w:rPr>
              <w:t>Friction</w:t>
            </w:r>
          </w:p>
        </w:tc>
      </w:tr>
      <w:tr w:rsidR="00A51950" w14:paraId="09CFA0A0" w14:textId="77777777" w:rsidTr="00762A85">
        <w:trPr>
          <w:trHeight w:val="669"/>
        </w:trPr>
        <w:tc>
          <w:tcPr>
            <w:tcW w:w="3583" w:type="dxa"/>
            <w:vAlign w:val="center"/>
          </w:tcPr>
          <w:p w14:paraId="1FD810BB" w14:textId="2F109261" w:rsidR="00A51950" w:rsidRDefault="00762A85" w:rsidP="00762A85">
            <w:pPr>
              <w:pStyle w:val="TableParagraph"/>
              <w:spacing w:before="48"/>
              <w:ind w:left="0"/>
              <w:rPr>
                <w:b/>
                <w:sz w:val="16"/>
              </w:rPr>
            </w:pPr>
            <w:r>
              <w:rPr>
                <w:b/>
                <w:sz w:val="24"/>
              </w:rPr>
              <w:t xml:space="preserve"> </w:t>
            </w:r>
            <w:r w:rsidR="00A51950">
              <w:rPr>
                <w:b/>
                <w:sz w:val="24"/>
              </w:rPr>
              <w:t>March 28</w:t>
            </w:r>
            <w:proofErr w:type="spellStart"/>
            <w:r w:rsidR="00A51950">
              <w:rPr>
                <w:b/>
                <w:position w:val="8"/>
                <w:sz w:val="16"/>
              </w:rPr>
              <w:t>th</w:t>
            </w:r>
            <w:proofErr w:type="spellEnd"/>
          </w:p>
          <w:p w14:paraId="0AB66084" w14:textId="29CC533B" w:rsidR="00A51950" w:rsidRPr="00410136" w:rsidRDefault="00762A85" w:rsidP="00762A85">
            <w:pPr>
              <w:pStyle w:val="TableParagraph"/>
              <w:ind w:left="2"/>
              <w:rPr>
                <w:b/>
                <w:bCs/>
                <w:sz w:val="24"/>
              </w:rPr>
            </w:pPr>
            <w:r>
              <w:rPr>
                <w:b/>
                <w:bCs/>
                <w:color w:val="C00000"/>
                <w:sz w:val="24"/>
              </w:rPr>
              <w:t xml:space="preserve"> </w:t>
            </w:r>
            <w:r w:rsidR="00A35AF2" w:rsidRPr="00410136">
              <w:rPr>
                <w:b/>
                <w:bCs/>
                <w:color w:val="C00000"/>
                <w:sz w:val="24"/>
              </w:rPr>
              <w:t>Exam 2</w:t>
            </w:r>
          </w:p>
        </w:tc>
        <w:tc>
          <w:tcPr>
            <w:tcW w:w="3468" w:type="dxa"/>
            <w:vAlign w:val="center"/>
          </w:tcPr>
          <w:p w14:paraId="68835DFB" w14:textId="7378E3DE" w:rsidR="00A51950" w:rsidRDefault="00A51950" w:rsidP="00762A85">
            <w:pPr>
              <w:pStyle w:val="TableParagraph"/>
              <w:spacing w:before="48"/>
              <w:rPr>
                <w:b/>
                <w:sz w:val="16"/>
              </w:rPr>
            </w:pPr>
            <w:r>
              <w:rPr>
                <w:b/>
                <w:sz w:val="24"/>
              </w:rPr>
              <w:t>March 30</w:t>
            </w:r>
            <w:r w:rsidR="001322E7" w:rsidRPr="00941A7C">
              <w:rPr>
                <w:b/>
                <w:sz w:val="24"/>
                <w:vertAlign w:val="superscript"/>
              </w:rPr>
              <w:t>th</w:t>
            </w:r>
          </w:p>
          <w:p w14:paraId="78AA40B2" w14:textId="309921A3" w:rsidR="00A51950" w:rsidRDefault="00710DE8" w:rsidP="00762A85">
            <w:pPr>
              <w:pStyle w:val="TableParagraph"/>
              <w:ind w:left="72"/>
              <w:rPr>
                <w:sz w:val="24"/>
              </w:rPr>
            </w:pPr>
            <w:r>
              <w:rPr>
                <w:sz w:val="24"/>
              </w:rPr>
              <w:t>Exam 2 Solutions</w:t>
            </w:r>
          </w:p>
        </w:tc>
        <w:tc>
          <w:tcPr>
            <w:tcW w:w="3155" w:type="dxa"/>
            <w:vAlign w:val="center"/>
          </w:tcPr>
          <w:p w14:paraId="445BD005" w14:textId="395BA4DE" w:rsidR="00886E5C" w:rsidRDefault="00886E5C" w:rsidP="00410136">
            <w:pPr>
              <w:pStyle w:val="TableParagraph"/>
              <w:spacing w:before="50"/>
              <w:ind w:left="53"/>
              <w:jc w:val="center"/>
              <w:rPr>
                <w:sz w:val="24"/>
              </w:rPr>
            </w:pPr>
            <w:r>
              <w:rPr>
                <w:sz w:val="24"/>
              </w:rPr>
              <w:t>Conservation</w:t>
            </w:r>
          </w:p>
          <w:p w14:paraId="3680E4A0" w14:textId="0BD0B20B" w:rsidR="00A51950" w:rsidRDefault="00886E5C" w:rsidP="00410136">
            <w:pPr>
              <w:pStyle w:val="TableParagraph"/>
              <w:spacing w:before="50"/>
              <w:ind w:left="53"/>
              <w:jc w:val="center"/>
              <w:rPr>
                <w:sz w:val="24"/>
              </w:rPr>
            </w:pPr>
            <w:r>
              <w:rPr>
                <w:sz w:val="24"/>
              </w:rPr>
              <w:t>of Linear Momentum</w:t>
            </w:r>
          </w:p>
        </w:tc>
      </w:tr>
      <w:tr w:rsidR="00A51950" w14:paraId="5640E06E" w14:textId="77777777" w:rsidTr="00762A85">
        <w:trPr>
          <w:trHeight w:val="714"/>
        </w:trPr>
        <w:tc>
          <w:tcPr>
            <w:tcW w:w="3583" w:type="dxa"/>
            <w:vAlign w:val="center"/>
          </w:tcPr>
          <w:p w14:paraId="6350902A" w14:textId="77777777" w:rsidR="00A51950" w:rsidRDefault="00A51950" w:rsidP="00762A85">
            <w:pPr>
              <w:pStyle w:val="TableParagraph"/>
              <w:spacing w:before="99"/>
              <w:rPr>
                <w:b/>
                <w:sz w:val="16"/>
              </w:rPr>
            </w:pPr>
            <w:r>
              <w:rPr>
                <w:b/>
                <w:sz w:val="24"/>
              </w:rPr>
              <w:t>April 4</w:t>
            </w:r>
            <w:proofErr w:type="spellStart"/>
            <w:r>
              <w:rPr>
                <w:b/>
                <w:position w:val="8"/>
                <w:sz w:val="16"/>
              </w:rPr>
              <w:t>th</w:t>
            </w:r>
            <w:proofErr w:type="spellEnd"/>
          </w:p>
          <w:p w14:paraId="46353F86" w14:textId="1EA1B68F" w:rsidR="00A51950" w:rsidRDefault="00762A85" w:rsidP="00762A85">
            <w:pPr>
              <w:pStyle w:val="TableParagraph"/>
              <w:ind w:left="-1"/>
              <w:rPr>
                <w:sz w:val="24"/>
              </w:rPr>
            </w:pPr>
            <w:r>
              <w:rPr>
                <w:sz w:val="24"/>
              </w:rPr>
              <w:t xml:space="preserve"> </w:t>
            </w:r>
            <w:r w:rsidR="00A739A5">
              <w:rPr>
                <w:sz w:val="24"/>
              </w:rPr>
              <w:t xml:space="preserve">Angular Momentum </w:t>
            </w:r>
          </w:p>
        </w:tc>
        <w:tc>
          <w:tcPr>
            <w:tcW w:w="3468" w:type="dxa"/>
            <w:vAlign w:val="center"/>
          </w:tcPr>
          <w:p w14:paraId="234CEA5D" w14:textId="77777777" w:rsidR="00A51950" w:rsidRDefault="00A51950" w:rsidP="00762A85">
            <w:pPr>
              <w:pStyle w:val="TableParagraph"/>
              <w:spacing w:before="99"/>
              <w:ind w:left="4" w:right="1453" w:firstLine="67"/>
              <w:rPr>
                <w:b/>
                <w:position w:val="8"/>
                <w:sz w:val="16"/>
              </w:rPr>
            </w:pPr>
            <w:r>
              <w:rPr>
                <w:b/>
                <w:sz w:val="24"/>
              </w:rPr>
              <w:t>April 6</w:t>
            </w:r>
            <w:r w:rsidRPr="00621AA8">
              <w:rPr>
                <w:b/>
                <w:sz w:val="24"/>
                <w:vertAlign w:val="superscript"/>
              </w:rPr>
              <w:t>th</w:t>
            </w:r>
            <w:r>
              <w:rPr>
                <w:b/>
                <w:position w:val="8"/>
                <w:sz w:val="16"/>
              </w:rPr>
              <w:t xml:space="preserve"> </w:t>
            </w:r>
          </w:p>
          <w:p w14:paraId="48413E0F" w14:textId="376C7E51" w:rsidR="00A51950" w:rsidRDefault="00A739A5" w:rsidP="00762A85">
            <w:pPr>
              <w:pStyle w:val="TableParagraph"/>
              <w:rPr>
                <w:sz w:val="24"/>
              </w:rPr>
            </w:pPr>
            <w:r>
              <w:rPr>
                <w:sz w:val="24"/>
              </w:rPr>
              <w:t xml:space="preserve">Angular Momentum </w:t>
            </w:r>
            <w:r w:rsidR="00F7685E">
              <w:rPr>
                <w:sz w:val="24"/>
              </w:rPr>
              <w:t xml:space="preserve"> </w:t>
            </w:r>
            <w:r w:rsidR="006040B5">
              <w:rPr>
                <w:sz w:val="24"/>
              </w:rPr>
              <w:t xml:space="preserve"> </w:t>
            </w:r>
          </w:p>
        </w:tc>
        <w:tc>
          <w:tcPr>
            <w:tcW w:w="3155" w:type="dxa"/>
            <w:vAlign w:val="center"/>
          </w:tcPr>
          <w:p w14:paraId="09F6A5BC" w14:textId="604AF7DB" w:rsidR="00A51950" w:rsidRDefault="005252EA" w:rsidP="00410136">
            <w:pPr>
              <w:pStyle w:val="TableParagraph"/>
              <w:ind w:left="0"/>
              <w:jc w:val="center"/>
              <w:rPr>
                <w:rFonts w:ascii="Times New Roman"/>
                <w:sz w:val="24"/>
              </w:rPr>
            </w:pPr>
            <w:r>
              <w:rPr>
                <w:sz w:val="24"/>
              </w:rPr>
              <w:t>Statics and Torque</w:t>
            </w:r>
          </w:p>
        </w:tc>
      </w:tr>
      <w:tr w:rsidR="00A51950" w14:paraId="7C972BDC" w14:textId="77777777" w:rsidTr="00762A85">
        <w:trPr>
          <w:trHeight w:val="654"/>
        </w:trPr>
        <w:tc>
          <w:tcPr>
            <w:tcW w:w="3583" w:type="dxa"/>
            <w:vAlign w:val="center"/>
          </w:tcPr>
          <w:p w14:paraId="70760ACB" w14:textId="77777777" w:rsidR="00A51950" w:rsidRDefault="00A51950" w:rsidP="00762A85">
            <w:pPr>
              <w:pStyle w:val="TableParagraph"/>
              <w:ind w:left="69"/>
              <w:rPr>
                <w:b/>
                <w:sz w:val="16"/>
              </w:rPr>
            </w:pPr>
            <w:r>
              <w:rPr>
                <w:b/>
                <w:sz w:val="24"/>
              </w:rPr>
              <w:t>April 11</w:t>
            </w:r>
            <w:proofErr w:type="spellStart"/>
            <w:r>
              <w:rPr>
                <w:b/>
                <w:position w:val="8"/>
                <w:sz w:val="16"/>
              </w:rPr>
              <w:t>th</w:t>
            </w:r>
            <w:proofErr w:type="spellEnd"/>
          </w:p>
          <w:p w14:paraId="1211197D" w14:textId="3CE5414C" w:rsidR="00A51950" w:rsidRDefault="00762A85" w:rsidP="00762A85">
            <w:pPr>
              <w:pStyle w:val="TableParagraph"/>
              <w:ind w:left="0"/>
              <w:rPr>
                <w:sz w:val="24"/>
              </w:rPr>
            </w:pPr>
            <w:r>
              <w:rPr>
                <w:sz w:val="24"/>
              </w:rPr>
              <w:t xml:space="preserve"> </w:t>
            </w:r>
            <w:r w:rsidR="00896F1D">
              <w:rPr>
                <w:sz w:val="24"/>
              </w:rPr>
              <w:t>Statics and Elasticity</w:t>
            </w:r>
          </w:p>
        </w:tc>
        <w:tc>
          <w:tcPr>
            <w:tcW w:w="3468" w:type="dxa"/>
            <w:vAlign w:val="center"/>
          </w:tcPr>
          <w:p w14:paraId="212FDBD8" w14:textId="77777777" w:rsidR="00A51950" w:rsidRDefault="00A51950" w:rsidP="00762A85">
            <w:pPr>
              <w:pStyle w:val="TableParagraph"/>
              <w:ind w:left="69"/>
              <w:rPr>
                <w:b/>
                <w:sz w:val="16"/>
              </w:rPr>
            </w:pPr>
            <w:r>
              <w:rPr>
                <w:b/>
                <w:sz w:val="24"/>
              </w:rPr>
              <w:t>April 13</w:t>
            </w:r>
            <w:r w:rsidRPr="00E0270F">
              <w:rPr>
                <w:b/>
                <w:sz w:val="24"/>
                <w:vertAlign w:val="superscript"/>
              </w:rPr>
              <w:t>th</w:t>
            </w:r>
          </w:p>
          <w:p w14:paraId="350B79D9" w14:textId="7F37F0C7" w:rsidR="00A51950" w:rsidRDefault="00896F1D" w:rsidP="00762A85">
            <w:pPr>
              <w:pStyle w:val="TableParagraph"/>
              <w:ind w:left="4" w:firstLine="67"/>
              <w:rPr>
                <w:b/>
                <w:sz w:val="24"/>
              </w:rPr>
            </w:pPr>
            <w:r>
              <w:rPr>
                <w:sz w:val="24"/>
              </w:rPr>
              <w:t xml:space="preserve">Statics and </w:t>
            </w:r>
            <w:r w:rsidR="003B3920">
              <w:rPr>
                <w:sz w:val="24"/>
              </w:rPr>
              <w:t>Elasticity</w:t>
            </w:r>
          </w:p>
        </w:tc>
        <w:tc>
          <w:tcPr>
            <w:tcW w:w="3155" w:type="dxa"/>
            <w:vAlign w:val="center"/>
          </w:tcPr>
          <w:p w14:paraId="18BF43C2" w14:textId="37137EAD" w:rsidR="00A51950" w:rsidRDefault="005320AB" w:rsidP="00762A85">
            <w:pPr>
              <w:pStyle w:val="TableParagraph"/>
              <w:ind w:left="53"/>
              <w:jc w:val="center"/>
              <w:rPr>
                <w:sz w:val="24"/>
              </w:rPr>
            </w:pPr>
            <w:r>
              <w:rPr>
                <w:sz w:val="24"/>
              </w:rPr>
              <w:t>No Lab</w:t>
            </w:r>
          </w:p>
        </w:tc>
      </w:tr>
      <w:tr w:rsidR="003B3920" w14:paraId="54A931E3" w14:textId="77777777" w:rsidTr="00762A85">
        <w:trPr>
          <w:trHeight w:val="654"/>
        </w:trPr>
        <w:tc>
          <w:tcPr>
            <w:tcW w:w="3583" w:type="dxa"/>
            <w:vAlign w:val="center"/>
          </w:tcPr>
          <w:p w14:paraId="40CA2F17" w14:textId="77777777" w:rsidR="003B3920" w:rsidRPr="00442910" w:rsidRDefault="003B3920" w:rsidP="00762A85">
            <w:pPr>
              <w:pStyle w:val="TableParagraph"/>
              <w:ind w:left="69"/>
              <w:rPr>
                <w:b/>
                <w:color w:val="000000" w:themeColor="text1"/>
                <w:sz w:val="24"/>
              </w:rPr>
            </w:pPr>
            <w:r w:rsidRPr="00442910">
              <w:rPr>
                <w:b/>
                <w:color w:val="000000" w:themeColor="text1"/>
                <w:sz w:val="24"/>
              </w:rPr>
              <w:t>April 18</w:t>
            </w:r>
            <w:r w:rsidRPr="00410136">
              <w:rPr>
                <w:b/>
                <w:color w:val="000000" w:themeColor="text1"/>
                <w:sz w:val="24"/>
                <w:vertAlign w:val="superscript"/>
              </w:rPr>
              <w:t>th</w:t>
            </w:r>
          </w:p>
          <w:p w14:paraId="06980C37" w14:textId="79FECA13" w:rsidR="003B3920" w:rsidRPr="00410136" w:rsidRDefault="003B3920" w:rsidP="00762A85">
            <w:pPr>
              <w:pStyle w:val="TableParagraph"/>
              <w:ind w:left="69"/>
              <w:rPr>
                <w:bCs/>
                <w:color w:val="000000" w:themeColor="text1"/>
                <w:sz w:val="24"/>
              </w:rPr>
            </w:pPr>
            <w:r w:rsidRPr="00410136">
              <w:rPr>
                <w:bCs/>
                <w:color w:val="000000" w:themeColor="text1"/>
                <w:sz w:val="24"/>
              </w:rPr>
              <w:t>Gravity</w:t>
            </w:r>
          </w:p>
        </w:tc>
        <w:tc>
          <w:tcPr>
            <w:tcW w:w="3468" w:type="dxa"/>
            <w:vAlign w:val="center"/>
          </w:tcPr>
          <w:p w14:paraId="11780925" w14:textId="77777777" w:rsidR="003B3920" w:rsidRPr="00410136" w:rsidRDefault="003B3920" w:rsidP="00762A85">
            <w:pPr>
              <w:pStyle w:val="TableParagraph"/>
              <w:ind w:left="69"/>
              <w:rPr>
                <w:b/>
                <w:bCs/>
                <w:color w:val="000000" w:themeColor="text1"/>
                <w:sz w:val="24"/>
                <w:szCs w:val="24"/>
              </w:rPr>
            </w:pPr>
            <w:r w:rsidRPr="00410136">
              <w:rPr>
                <w:b/>
                <w:bCs/>
                <w:color w:val="000000" w:themeColor="text1"/>
                <w:sz w:val="24"/>
                <w:szCs w:val="24"/>
              </w:rPr>
              <w:t>April 20</w:t>
            </w:r>
            <w:r w:rsidRPr="00410136">
              <w:rPr>
                <w:b/>
                <w:bCs/>
                <w:color w:val="000000" w:themeColor="text1"/>
                <w:sz w:val="24"/>
                <w:szCs w:val="24"/>
                <w:vertAlign w:val="superscript"/>
              </w:rPr>
              <w:t>th</w:t>
            </w:r>
          </w:p>
          <w:p w14:paraId="12195D1F" w14:textId="450395C0" w:rsidR="003B3920" w:rsidRPr="00410136" w:rsidRDefault="003B3920" w:rsidP="00762A85">
            <w:pPr>
              <w:pStyle w:val="TableParagraph"/>
              <w:ind w:left="69"/>
              <w:rPr>
                <w:bCs/>
                <w:color w:val="000000" w:themeColor="text1"/>
                <w:sz w:val="24"/>
              </w:rPr>
            </w:pPr>
            <w:r w:rsidRPr="00410136">
              <w:rPr>
                <w:bCs/>
                <w:color w:val="000000" w:themeColor="text1"/>
                <w:sz w:val="24"/>
              </w:rPr>
              <w:t>Gravity</w:t>
            </w:r>
          </w:p>
        </w:tc>
        <w:tc>
          <w:tcPr>
            <w:tcW w:w="3155" w:type="dxa"/>
            <w:vAlign w:val="center"/>
          </w:tcPr>
          <w:p w14:paraId="72161825" w14:textId="3B4B7653" w:rsidR="003B3920" w:rsidRPr="00442910" w:rsidRDefault="003B3920" w:rsidP="00762A85">
            <w:pPr>
              <w:pStyle w:val="TableParagraph"/>
              <w:ind w:left="53"/>
              <w:jc w:val="center"/>
              <w:rPr>
                <w:color w:val="000000" w:themeColor="text1"/>
                <w:sz w:val="24"/>
              </w:rPr>
            </w:pPr>
            <w:r w:rsidRPr="00442910">
              <w:rPr>
                <w:color w:val="000000" w:themeColor="text1"/>
                <w:sz w:val="24"/>
              </w:rPr>
              <w:t>Periodic Motion</w:t>
            </w:r>
          </w:p>
        </w:tc>
      </w:tr>
      <w:tr w:rsidR="00A51950" w14:paraId="63DA8806" w14:textId="77777777" w:rsidTr="00762A85">
        <w:trPr>
          <w:trHeight w:val="669"/>
        </w:trPr>
        <w:tc>
          <w:tcPr>
            <w:tcW w:w="3583" w:type="dxa"/>
            <w:vAlign w:val="center"/>
          </w:tcPr>
          <w:p w14:paraId="37AB7704" w14:textId="4206E709" w:rsidR="00A51950" w:rsidRPr="003033C0" w:rsidRDefault="00762A85" w:rsidP="00762A85">
            <w:pPr>
              <w:pStyle w:val="TableParagraph"/>
              <w:ind w:left="0"/>
              <w:rPr>
                <w:b/>
                <w:bCs/>
                <w:sz w:val="24"/>
              </w:rPr>
            </w:pPr>
            <w:r>
              <w:rPr>
                <w:b/>
                <w:bCs/>
                <w:sz w:val="24"/>
              </w:rPr>
              <w:t xml:space="preserve"> </w:t>
            </w:r>
            <w:r w:rsidR="00AE588D" w:rsidRPr="003033C0">
              <w:rPr>
                <w:b/>
                <w:bCs/>
                <w:sz w:val="24"/>
              </w:rPr>
              <w:t>April 2</w:t>
            </w:r>
            <w:r w:rsidR="00562977">
              <w:rPr>
                <w:b/>
                <w:bCs/>
                <w:sz w:val="24"/>
              </w:rPr>
              <w:t>5</w:t>
            </w:r>
            <w:r w:rsidR="009A2C74" w:rsidRPr="003033C0">
              <w:rPr>
                <w:b/>
                <w:bCs/>
                <w:sz w:val="24"/>
                <w:vertAlign w:val="superscript"/>
              </w:rPr>
              <w:t>th</w:t>
            </w:r>
          </w:p>
          <w:p w14:paraId="3130A497" w14:textId="2E8DF3C7" w:rsidR="009A2C74" w:rsidRDefault="00762A85" w:rsidP="00762A85">
            <w:pPr>
              <w:pStyle w:val="TableParagraph"/>
              <w:ind w:left="0"/>
              <w:rPr>
                <w:sz w:val="24"/>
              </w:rPr>
            </w:pPr>
            <w:r>
              <w:rPr>
                <w:sz w:val="24"/>
              </w:rPr>
              <w:t xml:space="preserve"> </w:t>
            </w:r>
            <w:r w:rsidR="00346529">
              <w:rPr>
                <w:sz w:val="24"/>
              </w:rPr>
              <w:t>Fluids</w:t>
            </w:r>
          </w:p>
        </w:tc>
        <w:tc>
          <w:tcPr>
            <w:tcW w:w="3468" w:type="dxa"/>
            <w:vAlign w:val="center"/>
          </w:tcPr>
          <w:p w14:paraId="522712E4" w14:textId="4DCFA36A" w:rsidR="00A51950" w:rsidRDefault="00762A85" w:rsidP="00762A85">
            <w:pPr>
              <w:pStyle w:val="TableParagraph"/>
              <w:ind w:left="0"/>
              <w:rPr>
                <w:b/>
                <w:bCs/>
                <w:sz w:val="24"/>
              </w:rPr>
            </w:pPr>
            <w:r>
              <w:rPr>
                <w:b/>
                <w:bCs/>
                <w:sz w:val="24"/>
              </w:rPr>
              <w:t xml:space="preserve"> </w:t>
            </w:r>
            <w:r w:rsidR="003033C0" w:rsidRPr="003033C0">
              <w:rPr>
                <w:b/>
                <w:bCs/>
                <w:sz w:val="24"/>
              </w:rPr>
              <w:t>April 2</w:t>
            </w:r>
            <w:r w:rsidR="00562977">
              <w:rPr>
                <w:b/>
                <w:bCs/>
                <w:sz w:val="24"/>
              </w:rPr>
              <w:t>7</w:t>
            </w:r>
            <w:r w:rsidR="003033C0" w:rsidRPr="003033C0">
              <w:rPr>
                <w:b/>
                <w:bCs/>
                <w:sz w:val="24"/>
                <w:vertAlign w:val="superscript"/>
              </w:rPr>
              <w:t>th</w:t>
            </w:r>
          </w:p>
          <w:p w14:paraId="3226F239" w14:textId="31BCEAF5" w:rsidR="00346529" w:rsidRPr="00346529" w:rsidRDefault="00762A85" w:rsidP="00762A85">
            <w:pPr>
              <w:pStyle w:val="TableParagraph"/>
              <w:ind w:left="0"/>
              <w:rPr>
                <w:sz w:val="24"/>
              </w:rPr>
            </w:pPr>
            <w:r>
              <w:rPr>
                <w:sz w:val="24"/>
              </w:rPr>
              <w:t xml:space="preserve"> </w:t>
            </w:r>
            <w:proofErr w:type="spellStart"/>
            <w:r w:rsidR="00346529" w:rsidRPr="00346529">
              <w:rPr>
                <w:sz w:val="24"/>
              </w:rPr>
              <w:t>Oscilat</w:t>
            </w:r>
            <w:r w:rsidR="005B0A81">
              <w:rPr>
                <w:sz w:val="24"/>
              </w:rPr>
              <w:t>ions</w:t>
            </w:r>
            <w:proofErr w:type="spellEnd"/>
            <w:r w:rsidR="00346529" w:rsidRPr="00346529">
              <w:rPr>
                <w:sz w:val="24"/>
              </w:rPr>
              <w:t xml:space="preserve"> </w:t>
            </w:r>
            <w:r w:rsidR="00346529">
              <w:rPr>
                <w:sz w:val="24"/>
              </w:rPr>
              <w:t xml:space="preserve">/ Periodic </w:t>
            </w:r>
            <w:r w:rsidR="00346529" w:rsidRPr="00346529">
              <w:rPr>
                <w:sz w:val="24"/>
              </w:rPr>
              <w:t>Motio</w:t>
            </w:r>
            <w:r w:rsidR="00346529">
              <w:rPr>
                <w:sz w:val="24"/>
              </w:rPr>
              <w:t>n</w:t>
            </w:r>
          </w:p>
        </w:tc>
        <w:tc>
          <w:tcPr>
            <w:tcW w:w="3155" w:type="dxa"/>
            <w:vAlign w:val="center"/>
          </w:tcPr>
          <w:p w14:paraId="6EB3A255" w14:textId="5115E3AD" w:rsidR="00A51950" w:rsidRDefault="009A2C74" w:rsidP="00762A85">
            <w:pPr>
              <w:pStyle w:val="TableParagraph"/>
              <w:ind w:right="244"/>
              <w:jc w:val="center"/>
              <w:rPr>
                <w:bCs/>
                <w:sz w:val="24"/>
              </w:rPr>
            </w:pPr>
            <w:r w:rsidRPr="009A2C74">
              <w:rPr>
                <w:bCs/>
                <w:sz w:val="24"/>
              </w:rPr>
              <w:t>Standing Waves</w:t>
            </w:r>
          </w:p>
          <w:p w14:paraId="4CA1522E" w14:textId="3482CDA9" w:rsidR="00AA0D99" w:rsidRPr="009A2C74" w:rsidRDefault="00AA0D99" w:rsidP="00762A85">
            <w:pPr>
              <w:pStyle w:val="TableParagraph"/>
              <w:ind w:right="244"/>
              <w:jc w:val="center"/>
              <w:rPr>
                <w:bCs/>
                <w:sz w:val="24"/>
              </w:rPr>
            </w:pPr>
            <w:r>
              <w:rPr>
                <w:bCs/>
                <w:sz w:val="24"/>
              </w:rPr>
              <w:t>(Last lab of this semester)</w:t>
            </w:r>
          </w:p>
        </w:tc>
      </w:tr>
    </w:tbl>
    <w:p w14:paraId="1B49B60E" w14:textId="77777777" w:rsidR="00C85E3F" w:rsidRDefault="00C85E3F" w:rsidP="00C3754F">
      <w:pPr>
        <w:jc w:val="both"/>
        <w:rPr>
          <w:rFonts w:ascii="Arial" w:hAnsi="Arial" w:cs="Arial"/>
          <w:b/>
          <w:bCs/>
        </w:rPr>
      </w:pPr>
    </w:p>
    <w:p w14:paraId="51A13BCD" w14:textId="7EBF54E0" w:rsidR="00C464A5" w:rsidRDefault="009B79D6" w:rsidP="00C3754F">
      <w:pPr>
        <w:jc w:val="both"/>
        <w:rPr>
          <w:rFonts w:ascii="Arial" w:hAnsi="Arial" w:cs="Arial"/>
          <w:b/>
          <w:bCs/>
        </w:rPr>
      </w:pPr>
      <w:r w:rsidRPr="002F1A27">
        <w:rPr>
          <w:rFonts w:ascii="Arial" w:hAnsi="Arial" w:cs="Arial"/>
          <w:b/>
          <w:bCs/>
        </w:rPr>
        <w:t xml:space="preserve">We will conduct a comprehensive review of this course on </w:t>
      </w:r>
      <w:r w:rsidR="004C05F1" w:rsidRPr="002F1A27">
        <w:rPr>
          <w:rFonts w:ascii="Arial" w:hAnsi="Arial" w:cs="Arial"/>
          <w:b/>
          <w:bCs/>
        </w:rPr>
        <w:t>May 2</w:t>
      </w:r>
      <w:proofErr w:type="spellStart"/>
      <w:r w:rsidR="003A25B3">
        <w:rPr>
          <w:b/>
          <w:position w:val="8"/>
          <w:sz w:val="16"/>
        </w:rPr>
        <w:t>nd</w:t>
      </w:r>
      <w:proofErr w:type="spellEnd"/>
      <w:r w:rsidR="00562977">
        <w:rPr>
          <w:rFonts w:ascii="Arial" w:hAnsi="Arial" w:cs="Arial"/>
          <w:b/>
          <w:bCs/>
        </w:rPr>
        <w:t xml:space="preserve"> (the last day of class)</w:t>
      </w:r>
      <w:r w:rsidR="005B0A81">
        <w:rPr>
          <w:rFonts w:ascii="Arial" w:hAnsi="Arial" w:cs="Arial"/>
          <w:b/>
          <w:bCs/>
        </w:rPr>
        <w:t>.</w:t>
      </w:r>
    </w:p>
    <w:p w14:paraId="25D5E38D" w14:textId="19876088" w:rsidR="005B0A81" w:rsidRDefault="005B0A81" w:rsidP="00C3754F">
      <w:pPr>
        <w:jc w:val="both"/>
        <w:rPr>
          <w:rFonts w:ascii="Arial" w:hAnsi="Arial" w:cs="Arial"/>
          <w:b/>
          <w:bCs/>
        </w:rPr>
      </w:pPr>
    </w:p>
    <w:p w14:paraId="798EFFBE" w14:textId="6678A290" w:rsidR="005B0A81" w:rsidRPr="00442910" w:rsidRDefault="00D806F5" w:rsidP="00085BE7">
      <w:pPr>
        <w:ind w:right="390"/>
        <w:jc w:val="both"/>
        <w:rPr>
          <w:rFonts w:ascii="Arial" w:hAnsi="Arial" w:cs="Arial"/>
          <w:b/>
          <w:bCs/>
          <w:color w:val="C00000"/>
          <w:u w:val="single"/>
        </w:rPr>
      </w:pPr>
      <w:r w:rsidRPr="00442910">
        <w:rPr>
          <w:rFonts w:ascii="Arial" w:hAnsi="Arial" w:cs="Arial"/>
          <w:b/>
          <w:bCs/>
          <w:color w:val="C00000"/>
          <w:u w:val="single"/>
        </w:rPr>
        <w:t xml:space="preserve">The </w:t>
      </w:r>
      <w:r w:rsidR="00CA4F33" w:rsidRPr="00442910">
        <w:rPr>
          <w:rFonts w:ascii="Arial" w:hAnsi="Arial" w:cs="Arial"/>
          <w:b/>
          <w:bCs/>
          <w:color w:val="C00000"/>
          <w:u w:val="single"/>
        </w:rPr>
        <w:t xml:space="preserve">FINAL EXAM is </w:t>
      </w:r>
      <w:r w:rsidR="0034537E" w:rsidRPr="00442910">
        <w:rPr>
          <w:rFonts w:ascii="Arial" w:hAnsi="Arial" w:cs="Arial"/>
          <w:b/>
          <w:bCs/>
          <w:color w:val="C00000"/>
          <w:u w:val="single"/>
        </w:rPr>
        <w:t>on</w:t>
      </w:r>
      <w:r w:rsidR="00CA4F33" w:rsidRPr="00442910">
        <w:rPr>
          <w:rFonts w:ascii="Arial" w:hAnsi="Arial" w:cs="Arial"/>
          <w:b/>
          <w:bCs/>
          <w:color w:val="C00000"/>
          <w:u w:val="single"/>
        </w:rPr>
        <w:t xml:space="preserve"> </w:t>
      </w:r>
      <w:r w:rsidR="0034537E" w:rsidRPr="00442910">
        <w:rPr>
          <w:rFonts w:ascii="Arial" w:hAnsi="Arial" w:cs="Arial"/>
          <w:color w:val="C00000"/>
          <w:u w:val="single"/>
        </w:rPr>
        <w:t xml:space="preserve">Friday, May 5, </w:t>
      </w:r>
      <w:proofErr w:type="gramStart"/>
      <w:r w:rsidR="0034537E" w:rsidRPr="00442910">
        <w:rPr>
          <w:rFonts w:ascii="Arial" w:hAnsi="Arial" w:cs="Arial"/>
          <w:color w:val="C00000"/>
          <w:u w:val="single"/>
        </w:rPr>
        <w:t>2023</w:t>
      </w:r>
      <w:proofErr w:type="gramEnd"/>
      <w:r w:rsidR="0034537E" w:rsidRPr="00442910">
        <w:rPr>
          <w:rFonts w:ascii="Arial" w:hAnsi="Arial" w:cs="Arial"/>
          <w:color w:val="C00000"/>
          <w:u w:val="single"/>
        </w:rPr>
        <w:t xml:space="preserve"> from 10:30 AM to 1:00 PM in our</w:t>
      </w:r>
      <w:r w:rsidR="00D50ECD" w:rsidRPr="00442910">
        <w:rPr>
          <w:rFonts w:ascii="Arial" w:hAnsi="Arial" w:cs="Arial"/>
          <w:color w:val="C00000"/>
          <w:u w:val="single"/>
        </w:rPr>
        <w:t xml:space="preserve"> regular </w:t>
      </w:r>
      <w:r w:rsidR="0034537E" w:rsidRPr="00442910">
        <w:rPr>
          <w:rFonts w:ascii="Arial" w:hAnsi="Arial" w:cs="Arial"/>
          <w:color w:val="C00000"/>
          <w:u w:val="single"/>
        </w:rPr>
        <w:t xml:space="preserve">lecture room: Chemistry 107. </w:t>
      </w:r>
      <w:r w:rsidR="0034537E" w:rsidRPr="00410136">
        <w:rPr>
          <w:rFonts w:ascii="Arial" w:hAnsi="Arial" w:cs="Arial"/>
          <w:b/>
          <w:bCs/>
          <w:color w:val="C00000"/>
          <w:u w:val="single"/>
        </w:rPr>
        <w:t>No mak</w:t>
      </w:r>
      <w:r w:rsidRPr="00410136">
        <w:rPr>
          <w:rFonts w:ascii="Arial" w:hAnsi="Arial" w:cs="Arial"/>
          <w:b/>
          <w:bCs/>
          <w:color w:val="C00000"/>
          <w:u w:val="single"/>
        </w:rPr>
        <w:t xml:space="preserve">e-up exams are </w:t>
      </w:r>
      <w:r w:rsidR="008422CB" w:rsidRPr="00410136">
        <w:rPr>
          <w:rFonts w:ascii="Arial" w:hAnsi="Arial" w:cs="Arial"/>
          <w:b/>
          <w:bCs/>
          <w:color w:val="C00000"/>
          <w:u w:val="single"/>
        </w:rPr>
        <w:t>allowed</w:t>
      </w:r>
      <w:r w:rsidRPr="00410136">
        <w:rPr>
          <w:rFonts w:ascii="Arial" w:hAnsi="Arial" w:cs="Arial"/>
          <w:b/>
          <w:bCs/>
          <w:color w:val="C00000"/>
          <w:u w:val="single"/>
        </w:rPr>
        <w:t>.</w:t>
      </w:r>
      <w:r w:rsidRPr="00442910">
        <w:rPr>
          <w:rFonts w:ascii="Arial" w:hAnsi="Arial" w:cs="Arial"/>
          <w:color w:val="C00000"/>
          <w:u w:val="single"/>
        </w:rPr>
        <w:t xml:space="preserve">  Please be certain not </w:t>
      </w:r>
      <w:r w:rsidR="00D50ECD" w:rsidRPr="00442910">
        <w:rPr>
          <w:rFonts w:ascii="Arial" w:hAnsi="Arial" w:cs="Arial"/>
          <w:color w:val="C00000"/>
          <w:u w:val="single"/>
        </w:rPr>
        <w:t>to</w:t>
      </w:r>
      <w:r w:rsidRPr="00442910">
        <w:rPr>
          <w:rFonts w:ascii="Arial" w:hAnsi="Arial" w:cs="Arial"/>
          <w:color w:val="C00000"/>
          <w:u w:val="single"/>
        </w:rPr>
        <w:t xml:space="preserve"> miss this final exam! </w:t>
      </w:r>
    </w:p>
    <w:sectPr w:rsidR="005B0A81" w:rsidRPr="00442910">
      <w:pgSz w:w="12240" w:h="15840"/>
      <w:pgMar w:top="640" w:right="600" w:bottom="280" w:left="9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rlito">
    <w:altName w:val="Calibri"/>
    <w:charset w:val="00"/>
    <w:family w:val="swiss"/>
    <w:pitch w:val="variable"/>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755ABD"/>
    <w:multiLevelType w:val="multilevel"/>
    <w:tmpl w:val="B7EA022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71261FFE"/>
    <w:multiLevelType w:val="hybridMultilevel"/>
    <w:tmpl w:val="F7AACB7A"/>
    <w:lvl w:ilvl="0" w:tplc="861C73CC">
      <w:start w:val="1"/>
      <w:numFmt w:val="decimal"/>
      <w:lvlText w:val="%1)"/>
      <w:lvlJc w:val="left"/>
      <w:pPr>
        <w:ind w:left="1908" w:hanging="360"/>
      </w:pPr>
      <w:rPr>
        <w:rFonts w:ascii="Arial" w:eastAsia="Arial" w:hAnsi="Arial" w:cs="Arial" w:hint="default"/>
        <w:w w:val="99"/>
        <w:sz w:val="24"/>
        <w:szCs w:val="24"/>
        <w:lang w:val="en-US" w:eastAsia="en-US" w:bidi="ar-SA"/>
      </w:rPr>
    </w:lvl>
    <w:lvl w:ilvl="1" w:tplc="F6A835CE">
      <w:numFmt w:val="bullet"/>
      <w:lvlText w:val="•"/>
      <w:lvlJc w:val="left"/>
      <w:pPr>
        <w:ind w:left="2784" w:hanging="360"/>
      </w:pPr>
      <w:rPr>
        <w:rFonts w:hint="default"/>
        <w:lang w:val="en-US" w:eastAsia="en-US" w:bidi="ar-SA"/>
      </w:rPr>
    </w:lvl>
    <w:lvl w:ilvl="2" w:tplc="6F94FBAC">
      <w:numFmt w:val="bullet"/>
      <w:lvlText w:val="•"/>
      <w:lvlJc w:val="left"/>
      <w:pPr>
        <w:ind w:left="3668" w:hanging="360"/>
      </w:pPr>
      <w:rPr>
        <w:rFonts w:hint="default"/>
        <w:lang w:val="en-US" w:eastAsia="en-US" w:bidi="ar-SA"/>
      </w:rPr>
    </w:lvl>
    <w:lvl w:ilvl="3" w:tplc="9306D560">
      <w:numFmt w:val="bullet"/>
      <w:lvlText w:val="•"/>
      <w:lvlJc w:val="left"/>
      <w:pPr>
        <w:ind w:left="4552" w:hanging="360"/>
      </w:pPr>
      <w:rPr>
        <w:rFonts w:hint="default"/>
        <w:lang w:val="en-US" w:eastAsia="en-US" w:bidi="ar-SA"/>
      </w:rPr>
    </w:lvl>
    <w:lvl w:ilvl="4" w:tplc="60A63358">
      <w:numFmt w:val="bullet"/>
      <w:lvlText w:val="•"/>
      <w:lvlJc w:val="left"/>
      <w:pPr>
        <w:ind w:left="5436" w:hanging="360"/>
      </w:pPr>
      <w:rPr>
        <w:rFonts w:hint="default"/>
        <w:lang w:val="en-US" w:eastAsia="en-US" w:bidi="ar-SA"/>
      </w:rPr>
    </w:lvl>
    <w:lvl w:ilvl="5" w:tplc="406CF012">
      <w:numFmt w:val="bullet"/>
      <w:lvlText w:val="•"/>
      <w:lvlJc w:val="left"/>
      <w:pPr>
        <w:ind w:left="6320" w:hanging="360"/>
      </w:pPr>
      <w:rPr>
        <w:rFonts w:hint="default"/>
        <w:lang w:val="en-US" w:eastAsia="en-US" w:bidi="ar-SA"/>
      </w:rPr>
    </w:lvl>
    <w:lvl w:ilvl="6" w:tplc="AB5C79E6">
      <w:numFmt w:val="bullet"/>
      <w:lvlText w:val="•"/>
      <w:lvlJc w:val="left"/>
      <w:pPr>
        <w:ind w:left="7204" w:hanging="360"/>
      </w:pPr>
      <w:rPr>
        <w:rFonts w:hint="default"/>
        <w:lang w:val="en-US" w:eastAsia="en-US" w:bidi="ar-SA"/>
      </w:rPr>
    </w:lvl>
    <w:lvl w:ilvl="7" w:tplc="DB700818">
      <w:numFmt w:val="bullet"/>
      <w:lvlText w:val="•"/>
      <w:lvlJc w:val="left"/>
      <w:pPr>
        <w:ind w:left="8088" w:hanging="360"/>
      </w:pPr>
      <w:rPr>
        <w:rFonts w:hint="default"/>
        <w:lang w:val="en-US" w:eastAsia="en-US" w:bidi="ar-SA"/>
      </w:rPr>
    </w:lvl>
    <w:lvl w:ilvl="8" w:tplc="D988E936">
      <w:numFmt w:val="bullet"/>
      <w:lvlText w:val="•"/>
      <w:lvlJc w:val="left"/>
      <w:pPr>
        <w:ind w:left="8972" w:hanging="360"/>
      </w:pPr>
      <w:rPr>
        <w:rFonts w:hint="default"/>
        <w:lang w:val="en-US" w:eastAsia="en-US" w:bidi="ar-SA"/>
      </w:rPr>
    </w:lvl>
  </w:abstractNum>
  <w:num w:numId="1" w16cid:durableId="84497415">
    <w:abstractNumId w:val="1"/>
  </w:num>
  <w:num w:numId="2" w16cid:durableId="140379158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2550"/>
    <w:rsid w:val="0001662C"/>
    <w:rsid w:val="000346AF"/>
    <w:rsid w:val="00035554"/>
    <w:rsid w:val="000416BF"/>
    <w:rsid w:val="00060668"/>
    <w:rsid w:val="00084810"/>
    <w:rsid w:val="00085BE7"/>
    <w:rsid w:val="000863E5"/>
    <w:rsid w:val="000864D1"/>
    <w:rsid w:val="000C1C31"/>
    <w:rsid w:val="00115230"/>
    <w:rsid w:val="001160AE"/>
    <w:rsid w:val="00130BD4"/>
    <w:rsid w:val="001322E7"/>
    <w:rsid w:val="0015393F"/>
    <w:rsid w:val="001677C1"/>
    <w:rsid w:val="00184BFA"/>
    <w:rsid w:val="00192E0D"/>
    <w:rsid w:val="00195A72"/>
    <w:rsid w:val="001E69A4"/>
    <w:rsid w:val="0023088E"/>
    <w:rsid w:val="002474C3"/>
    <w:rsid w:val="00247E09"/>
    <w:rsid w:val="002803B7"/>
    <w:rsid w:val="002B0C2D"/>
    <w:rsid w:val="002B5823"/>
    <w:rsid w:val="002D135E"/>
    <w:rsid w:val="002D5BDE"/>
    <w:rsid w:val="002F1A27"/>
    <w:rsid w:val="002F23B2"/>
    <w:rsid w:val="00302965"/>
    <w:rsid w:val="003033C0"/>
    <w:rsid w:val="00322550"/>
    <w:rsid w:val="00340D04"/>
    <w:rsid w:val="00342C7C"/>
    <w:rsid w:val="0034537E"/>
    <w:rsid w:val="00346529"/>
    <w:rsid w:val="00355FF2"/>
    <w:rsid w:val="00372CFA"/>
    <w:rsid w:val="003833F3"/>
    <w:rsid w:val="003A25B3"/>
    <w:rsid w:val="003B3920"/>
    <w:rsid w:val="003C67EF"/>
    <w:rsid w:val="003E0E41"/>
    <w:rsid w:val="003F6B7D"/>
    <w:rsid w:val="00410136"/>
    <w:rsid w:val="00416FE7"/>
    <w:rsid w:val="00422871"/>
    <w:rsid w:val="0042376B"/>
    <w:rsid w:val="00432B9E"/>
    <w:rsid w:val="004419C6"/>
    <w:rsid w:val="004426BE"/>
    <w:rsid w:val="00442910"/>
    <w:rsid w:val="00454298"/>
    <w:rsid w:val="0045670F"/>
    <w:rsid w:val="00462CE7"/>
    <w:rsid w:val="004814EC"/>
    <w:rsid w:val="0048162E"/>
    <w:rsid w:val="004C05F1"/>
    <w:rsid w:val="004C2A32"/>
    <w:rsid w:val="004D0209"/>
    <w:rsid w:val="0051063E"/>
    <w:rsid w:val="00511DED"/>
    <w:rsid w:val="005252EA"/>
    <w:rsid w:val="005320AB"/>
    <w:rsid w:val="00540C80"/>
    <w:rsid w:val="00541339"/>
    <w:rsid w:val="00544B49"/>
    <w:rsid w:val="00551E85"/>
    <w:rsid w:val="0055560F"/>
    <w:rsid w:val="005615EA"/>
    <w:rsid w:val="00562977"/>
    <w:rsid w:val="00595CC3"/>
    <w:rsid w:val="005A6AA4"/>
    <w:rsid w:val="005B0A81"/>
    <w:rsid w:val="005B1881"/>
    <w:rsid w:val="005B3960"/>
    <w:rsid w:val="005C6D1C"/>
    <w:rsid w:val="005E01D9"/>
    <w:rsid w:val="005E3EAE"/>
    <w:rsid w:val="005E4FD0"/>
    <w:rsid w:val="005F66D3"/>
    <w:rsid w:val="005F7DAA"/>
    <w:rsid w:val="00602056"/>
    <w:rsid w:val="006040B5"/>
    <w:rsid w:val="00621AA8"/>
    <w:rsid w:val="0063683C"/>
    <w:rsid w:val="006414A9"/>
    <w:rsid w:val="00643476"/>
    <w:rsid w:val="00643843"/>
    <w:rsid w:val="00646264"/>
    <w:rsid w:val="00665F7B"/>
    <w:rsid w:val="006856C1"/>
    <w:rsid w:val="00694DC1"/>
    <w:rsid w:val="006A5C7F"/>
    <w:rsid w:val="006A72D3"/>
    <w:rsid w:val="006A7581"/>
    <w:rsid w:val="006B40E9"/>
    <w:rsid w:val="006B6237"/>
    <w:rsid w:val="006C0433"/>
    <w:rsid w:val="006C0991"/>
    <w:rsid w:val="006D04A9"/>
    <w:rsid w:val="00710DE8"/>
    <w:rsid w:val="00725A3A"/>
    <w:rsid w:val="00744698"/>
    <w:rsid w:val="0076006F"/>
    <w:rsid w:val="00762A85"/>
    <w:rsid w:val="00782FE6"/>
    <w:rsid w:val="007835CD"/>
    <w:rsid w:val="0079483D"/>
    <w:rsid w:val="00822FBB"/>
    <w:rsid w:val="00834C6C"/>
    <w:rsid w:val="008422CB"/>
    <w:rsid w:val="00853A28"/>
    <w:rsid w:val="008666EC"/>
    <w:rsid w:val="00886E5C"/>
    <w:rsid w:val="00895BE7"/>
    <w:rsid w:val="00896F1D"/>
    <w:rsid w:val="008A7A63"/>
    <w:rsid w:val="008B2E19"/>
    <w:rsid w:val="008F16EA"/>
    <w:rsid w:val="008F6070"/>
    <w:rsid w:val="009070A2"/>
    <w:rsid w:val="009217F2"/>
    <w:rsid w:val="00941A7C"/>
    <w:rsid w:val="00970645"/>
    <w:rsid w:val="0098778D"/>
    <w:rsid w:val="009A2C74"/>
    <w:rsid w:val="009B79D6"/>
    <w:rsid w:val="009D49AF"/>
    <w:rsid w:val="009E1926"/>
    <w:rsid w:val="00A05798"/>
    <w:rsid w:val="00A215D5"/>
    <w:rsid w:val="00A35AF2"/>
    <w:rsid w:val="00A47338"/>
    <w:rsid w:val="00A47E5C"/>
    <w:rsid w:val="00A50EB9"/>
    <w:rsid w:val="00A50F40"/>
    <w:rsid w:val="00A51950"/>
    <w:rsid w:val="00A62A96"/>
    <w:rsid w:val="00A6663A"/>
    <w:rsid w:val="00A66A3F"/>
    <w:rsid w:val="00A7253B"/>
    <w:rsid w:val="00A739A5"/>
    <w:rsid w:val="00A7632B"/>
    <w:rsid w:val="00A76817"/>
    <w:rsid w:val="00A821E3"/>
    <w:rsid w:val="00A8291E"/>
    <w:rsid w:val="00A861CD"/>
    <w:rsid w:val="00A86EC2"/>
    <w:rsid w:val="00AA0D99"/>
    <w:rsid w:val="00AE588D"/>
    <w:rsid w:val="00B10A3D"/>
    <w:rsid w:val="00B12EBC"/>
    <w:rsid w:val="00B13384"/>
    <w:rsid w:val="00B21712"/>
    <w:rsid w:val="00B4440B"/>
    <w:rsid w:val="00B4585A"/>
    <w:rsid w:val="00BC22F6"/>
    <w:rsid w:val="00BC7499"/>
    <w:rsid w:val="00BD0CAA"/>
    <w:rsid w:val="00BD0EBD"/>
    <w:rsid w:val="00BE0C81"/>
    <w:rsid w:val="00BF3544"/>
    <w:rsid w:val="00C0339F"/>
    <w:rsid w:val="00C23C9B"/>
    <w:rsid w:val="00C26151"/>
    <w:rsid w:val="00C3754F"/>
    <w:rsid w:val="00C464A5"/>
    <w:rsid w:val="00C64ABE"/>
    <w:rsid w:val="00C77C33"/>
    <w:rsid w:val="00C85E3F"/>
    <w:rsid w:val="00C91F6A"/>
    <w:rsid w:val="00C97BBD"/>
    <w:rsid w:val="00CA0546"/>
    <w:rsid w:val="00CA2190"/>
    <w:rsid w:val="00CA4F33"/>
    <w:rsid w:val="00CB1940"/>
    <w:rsid w:val="00CC37BA"/>
    <w:rsid w:val="00D01090"/>
    <w:rsid w:val="00D02233"/>
    <w:rsid w:val="00D111B6"/>
    <w:rsid w:val="00D25C78"/>
    <w:rsid w:val="00D3211B"/>
    <w:rsid w:val="00D35EC8"/>
    <w:rsid w:val="00D458F3"/>
    <w:rsid w:val="00D50ECD"/>
    <w:rsid w:val="00D73DD0"/>
    <w:rsid w:val="00D77419"/>
    <w:rsid w:val="00D806F5"/>
    <w:rsid w:val="00DE7BDD"/>
    <w:rsid w:val="00DF39B8"/>
    <w:rsid w:val="00E0270F"/>
    <w:rsid w:val="00E05932"/>
    <w:rsid w:val="00E12D21"/>
    <w:rsid w:val="00E4248A"/>
    <w:rsid w:val="00E47A66"/>
    <w:rsid w:val="00E52196"/>
    <w:rsid w:val="00E6766A"/>
    <w:rsid w:val="00E73712"/>
    <w:rsid w:val="00E92734"/>
    <w:rsid w:val="00E94DDC"/>
    <w:rsid w:val="00EA7ABC"/>
    <w:rsid w:val="00EB200B"/>
    <w:rsid w:val="00EB3CD8"/>
    <w:rsid w:val="00EE1212"/>
    <w:rsid w:val="00EF0971"/>
    <w:rsid w:val="00EF7633"/>
    <w:rsid w:val="00F0251B"/>
    <w:rsid w:val="00F0706B"/>
    <w:rsid w:val="00F126D7"/>
    <w:rsid w:val="00F1587F"/>
    <w:rsid w:val="00F20DE9"/>
    <w:rsid w:val="00F25ED2"/>
    <w:rsid w:val="00F3662E"/>
    <w:rsid w:val="00F567FE"/>
    <w:rsid w:val="00F600E0"/>
    <w:rsid w:val="00F7208E"/>
    <w:rsid w:val="00F7685E"/>
    <w:rsid w:val="00FA4324"/>
    <w:rsid w:val="00FA55BE"/>
    <w:rsid w:val="00FE3266"/>
    <w:rsid w:val="00FE471B"/>
    <w:rsid w:val="00FE6A53"/>
    <w:rsid w:val="00FF17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40DCF0"/>
  <w15:docId w15:val="{822E01A1-8485-499F-81EF-CB74CF8E2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5A6AA4"/>
    <w:pPr>
      <w:widowControl/>
      <w:autoSpaceDE/>
      <w:autoSpaceDN/>
    </w:pPr>
    <w:rPr>
      <w:rFonts w:ascii="Times New Roman" w:eastAsia="Times New Roman" w:hAnsi="Times New Roman" w:cs="Times New Roman"/>
      <w:sz w:val="24"/>
      <w:szCs w:val="24"/>
    </w:rPr>
  </w:style>
  <w:style w:type="paragraph" w:styleId="Heading1">
    <w:name w:val="heading 1"/>
    <w:basedOn w:val="Normal"/>
    <w:uiPriority w:val="9"/>
    <w:qFormat/>
    <w:pPr>
      <w:widowControl w:val="0"/>
      <w:autoSpaceDE w:val="0"/>
      <w:autoSpaceDN w:val="0"/>
      <w:ind w:left="107"/>
      <w:outlineLvl w:val="0"/>
    </w:pPr>
    <w:rPr>
      <w:rFonts w:ascii="Arial" w:eastAsia="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widowControl w:val="0"/>
      <w:autoSpaceDE w:val="0"/>
      <w:autoSpaceDN w:val="0"/>
    </w:pPr>
    <w:rPr>
      <w:rFonts w:ascii="Arial" w:eastAsia="Arial" w:hAnsi="Arial" w:cs="Arial"/>
    </w:rPr>
  </w:style>
  <w:style w:type="paragraph" w:styleId="Title">
    <w:name w:val="Title"/>
    <w:basedOn w:val="Normal"/>
    <w:uiPriority w:val="10"/>
    <w:qFormat/>
    <w:pPr>
      <w:widowControl w:val="0"/>
      <w:autoSpaceDE w:val="0"/>
      <w:autoSpaceDN w:val="0"/>
      <w:spacing w:before="52"/>
      <w:ind w:right="164"/>
      <w:jc w:val="center"/>
    </w:pPr>
    <w:rPr>
      <w:rFonts w:ascii="Arial" w:eastAsia="Arial" w:hAnsi="Arial" w:cs="Arial"/>
      <w:b/>
      <w:bCs/>
      <w:sz w:val="80"/>
      <w:szCs w:val="80"/>
    </w:rPr>
  </w:style>
  <w:style w:type="paragraph" w:styleId="ListParagraph">
    <w:name w:val="List Paragraph"/>
    <w:basedOn w:val="Normal"/>
    <w:uiPriority w:val="34"/>
    <w:qFormat/>
    <w:pPr>
      <w:widowControl w:val="0"/>
      <w:autoSpaceDE w:val="0"/>
      <w:autoSpaceDN w:val="0"/>
      <w:ind w:left="1908" w:hanging="360"/>
    </w:pPr>
    <w:rPr>
      <w:rFonts w:ascii="Arial" w:eastAsia="Arial" w:hAnsi="Arial" w:cs="Arial"/>
      <w:sz w:val="22"/>
      <w:szCs w:val="22"/>
    </w:rPr>
  </w:style>
  <w:style w:type="paragraph" w:customStyle="1" w:styleId="TableParagraph">
    <w:name w:val="Table Paragraph"/>
    <w:basedOn w:val="Normal"/>
    <w:uiPriority w:val="1"/>
    <w:pPr>
      <w:widowControl w:val="0"/>
      <w:autoSpaceDE w:val="0"/>
      <w:autoSpaceDN w:val="0"/>
      <w:ind w:left="52"/>
    </w:pPr>
    <w:rPr>
      <w:rFonts w:ascii="Arial" w:eastAsia="Arial" w:hAnsi="Arial" w:cs="Arial"/>
      <w:sz w:val="22"/>
      <w:szCs w:val="22"/>
    </w:rPr>
  </w:style>
  <w:style w:type="character" w:styleId="Hyperlink">
    <w:name w:val="Hyperlink"/>
    <w:basedOn w:val="DefaultParagraphFont"/>
    <w:uiPriority w:val="99"/>
    <w:unhideWhenUsed/>
    <w:rsid w:val="00F20DE9"/>
    <w:rPr>
      <w:color w:val="0000FF" w:themeColor="hyperlink"/>
      <w:u w:val="single"/>
    </w:rPr>
  </w:style>
  <w:style w:type="character" w:styleId="UnresolvedMention">
    <w:name w:val="Unresolved Mention"/>
    <w:basedOn w:val="DefaultParagraphFont"/>
    <w:uiPriority w:val="99"/>
    <w:semiHidden/>
    <w:unhideWhenUsed/>
    <w:rsid w:val="00C3754F"/>
    <w:rPr>
      <w:color w:val="605E5C"/>
      <w:shd w:val="clear" w:color="auto" w:fill="E1DFDD"/>
    </w:rPr>
  </w:style>
  <w:style w:type="character" w:styleId="FollowedHyperlink">
    <w:name w:val="FollowedHyperlink"/>
    <w:basedOn w:val="DefaultParagraphFont"/>
    <w:uiPriority w:val="99"/>
    <w:semiHidden/>
    <w:unhideWhenUsed/>
    <w:rsid w:val="00C3754F"/>
    <w:rPr>
      <w:color w:val="800080" w:themeColor="followedHyperlink"/>
      <w:u w:val="single"/>
    </w:rPr>
  </w:style>
  <w:style w:type="paragraph" w:customStyle="1" w:styleId="Style1">
    <w:name w:val="Style1"/>
    <w:basedOn w:val="TableParagraph"/>
    <w:rsid w:val="00E92734"/>
    <w:pPr>
      <w:spacing w:before="38"/>
      <w:ind w:left="200"/>
      <w:jc w:val="both"/>
    </w:pPr>
    <w:rPr>
      <w:color w:val="FFFFFF" w:themeColor="background1"/>
      <w:sz w:val="24"/>
    </w:rPr>
  </w:style>
  <w:style w:type="character" w:customStyle="1" w:styleId="apple-converted-space">
    <w:name w:val="apple-converted-space"/>
    <w:basedOn w:val="DefaultParagraphFont"/>
    <w:rsid w:val="00D111B6"/>
  </w:style>
  <w:style w:type="paragraph" w:styleId="Revision">
    <w:name w:val="Revision"/>
    <w:hidden/>
    <w:uiPriority w:val="99"/>
    <w:semiHidden/>
    <w:rsid w:val="00EE1212"/>
    <w:pPr>
      <w:widowControl/>
      <w:autoSpaceDE/>
      <w:autoSpaceDN/>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660402">
      <w:bodyDiv w:val="1"/>
      <w:marLeft w:val="0"/>
      <w:marRight w:val="0"/>
      <w:marTop w:val="0"/>
      <w:marBottom w:val="0"/>
      <w:divBdr>
        <w:top w:val="none" w:sz="0" w:space="0" w:color="auto"/>
        <w:left w:val="none" w:sz="0" w:space="0" w:color="auto"/>
        <w:bottom w:val="none" w:sz="0" w:space="0" w:color="auto"/>
        <w:right w:val="none" w:sz="0" w:space="0" w:color="auto"/>
      </w:divBdr>
    </w:div>
    <w:div w:id="316885232">
      <w:bodyDiv w:val="1"/>
      <w:marLeft w:val="0"/>
      <w:marRight w:val="0"/>
      <w:marTop w:val="0"/>
      <w:marBottom w:val="0"/>
      <w:divBdr>
        <w:top w:val="none" w:sz="0" w:space="0" w:color="auto"/>
        <w:left w:val="none" w:sz="0" w:space="0" w:color="auto"/>
        <w:bottom w:val="none" w:sz="0" w:space="0" w:color="auto"/>
        <w:right w:val="none" w:sz="0" w:space="0" w:color="auto"/>
      </w:divBdr>
    </w:div>
    <w:div w:id="525600990">
      <w:bodyDiv w:val="1"/>
      <w:marLeft w:val="0"/>
      <w:marRight w:val="0"/>
      <w:marTop w:val="0"/>
      <w:marBottom w:val="0"/>
      <w:divBdr>
        <w:top w:val="none" w:sz="0" w:space="0" w:color="auto"/>
        <w:left w:val="none" w:sz="0" w:space="0" w:color="auto"/>
        <w:bottom w:val="none" w:sz="0" w:space="0" w:color="auto"/>
        <w:right w:val="none" w:sz="0" w:space="0" w:color="auto"/>
      </w:divBdr>
    </w:div>
    <w:div w:id="1705902449">
      <w:bodyDiv w:val="1"/>
      <w:marLeft w:val="0"/>
      <w:marRight w:val="0"/>
      <w:marTop w:val="0"/>
      <w:marBottom w:val="0"/>
      <w:divBdr>
        <w:top w:val="none" w:sz="0" w:space="0" w:color="auto"/>
        <w:left w:val="none" w:sz="0" w:space="0" w:color="auto"/>
        <w:bottom w:val="none" w:sz="0" w:space="0" w:color="auto"/>
        <w:right w:val="none" w:sz="0" w:space="0" w:color="auto"/>
      </w:divBdr>
    </w:div>
    <w:div w:id="2035033779">
      <w:bodyDiv w:val="1"/>
      <w:marLeft w:val="0"/>
      <w:marRight w:val="0"/>
      <w:marTop w:val="0"/>
      <w:marBottom w:val="0"/>
      <w:divBdr>
        <w:top w:val="none" w:sz="0" w:space="0" w:color="auto"/>
        <w:left w:val="none" w:sz="0" w:space="0" w:color="auto"/>
        <w:bottom w:val="none" w:sz="0" w:space="0" w:color="auto"/>
        <w:right w:val="none" w:sz="0" w:space="0" w:color="auto"/>
      </w:divBdr>
    </w:div>
    <w:div w:id="214534325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ndsey.leslie@cengage.com" TargetMode="External"/><Relationship Id="rId3" Type="http://schemas.openxmlformats.org/officeDocument/2006/relationships/settings" Target="settings.xml"/><Relationship Id="rId7" Type="http://schemas.openxmlformats.org/officeDocument/2006/relationships/hyperlink" Target="https://nam04.safelinks.protection.outlook.com/?url=https%3A%2F%2Furldefense.com%2Fv3%2F__https%3A%2Fnam04.safelinks.protection.outlook.com%2F%3Furl%3Dhttps*3A*2F*2Furldefense.com*2Fv3*2F__https*3A*2Fnam04.safelinks.protection.outlook.com*2F*3Furl*3Dhttp*3A*2F*2Fsupport.cengage.com*26data*3D02*7C01*7CRobert.Duncan*40ttu.edu*7Cc3e7060ae44042fa40c508d710476a72*7C178a51bf8b2049ffb65556245d5c173c*7C0*7C0*7C636995771219575980*26sdata*3D0WpT9nvVsAXugutHI7T6FLWJ6juyp762zxlH9C2ai9s*3D*26reserved*3D0__*3BJSUlJSUlJSUlJSUl!!MXVguWEtGgZw!Mk9uedjEyYBR1WrpQ7XmlVtdZTqMZwDaJIQMXhUNAYKZGdZ9TvoBH6qljQUj7AVooBWraK1gLEiveGg_twwSICjoUAoK*24%26data%3D05*7C01*7CRobert.Duncan*40ttu.edu*7Cd0407be54e0b467065da08dae60de60f*7C178a51bf8b2049ffb65556245d5c173c*7C0*7C0*7C638075244640360786*7CUnknown*7CTWFpbGZsb3d8eyJWIjoiMC4wLjAwMDAiLCJQIjoiV2luMzIiLCJBTiI6Ik1haWwiLCJXVCI6Mn0*3D*7C3000*7C*7C*7C%26sdata%3D5eZvh7N5FJfMhdFsZtEiOPtFkzkze6*2FYYEq7o3EUCaM*3D%26reserved%3D0__%3BJSUlJSUlJSUlJSoqKiUlKioqKioqKiolJSolJSUlJSUlJSUlJSUlJSUlJSUlJSU!!MXVguWEtGgZw!OcoJPAh_mIvT7aIl2fneQ6M8PGyojXSCj8IAflOoHESICbWOvxQarXBqMMfmwvdxKJ1sbDVd-Km4rfZUGhiFAdh7Mhox%24&amp;data=05%7C01%7CRobert.Duncan%40ttu.edu%7Cb575449e0ceb40ae60f608daea81438b%7C178a51bf8b2049ffb65556245d5c173c%7C0%7C0%7C638080138196829972%7CUnknown%7CTWFpbGZsb3d8eyJWIjoiMC4wLjAwMDAiLCJQIjoiV2luMzIiLCJBTiI6Ik1haWwiLCJXVCI6Mn0%3D%7C3000%7C%7C%7C&amp;sdata=sG15uOt0mYtBBVS%2BLYt5RwYgRRVnZyYCbp4yK2Mnhck%3D&amp;reserved=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nam04.safelinks.protection.outlook.com/?url=https%3A%2F%2Fwww.cengage.com%2Fcoursepages%2FStartStrong_StudentSupport&amp;data=05%7C01%7CRobert.Duncan%40ttu.edu%7Cb575449e0ceb40ae60f608daea81438b%7C178a51bf8b2049ffb65556245d5c173c%7C0%7C0%7C638080138196829972%7CUnknown%7CTWFpbGZsb3d8eyJWIjoiMC4wLjAwMDAiLCJQIjoiV2luMzIiLCJBTiI6Ik1haWwiLCJXVCI6Mn0%3D%7C3000%7C%7C%7C&amp;sdata=BGBsDObbb24J9mRp6Zt%2FKMV%2FfXlsYbUW61%2FE6n4KAi8%3D&amp;reserved=0" TargetMode="External"/><Relationship Id="rId11" Type="http://schemas.openxmlformats.org/officeDocument/2006/relationships/theme" Target="theme/theme1.xml"/><Relationship Id="rId5" Type="http://schemas.openxmlformats.org/officeDocument/2006/relationships/hyperlink" Target="mailto:David.Lamp@ttu.edu"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depts.ttu.edu/officialpublications/class_schedule/final_exams.php%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3087</Words>
  <Characters>17596</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Physics 1408 Course Outline Page</vt:lpstr>
    </vt:vector>
  </TitlesOfParts>
  <Company/>
  <LinksUpToDate>false</LinksUpToDate>
  <CharactersWithSpaces>20642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Physics 1408 Course Outline Page</dc:title>
  <dc:creator>carl david lamp</dc:creator>
  <cp:lastModifiedBy>Stevens, Shelley</cp:lastModifiedBy>
  <cp:revision>4</cp:revision>
  <cp:lastPrinted>2022-12-26T01:07:00Z</cp:lastPrinted>
  <dcterms:created xsi:type="dcterms:W3CDTF">2023-01-10T21:41:00Z</dcterms:created>
  <dcterms:modified xsi:type="dcterms:W3CDTF">2023-01-11T17:45:00Z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2020-08-22T00:00:00Z</vt:filetime>
  </property>
  <property fmtid="{D5CDD505-2E9C-101B-9397-08002B2CF9AE}" pid="3" name="Creator">
    <vt:lpwstr>Microsoft® Word for Microsoft 365</vt:lpwstr>
  </property>
  <property fmtid="{D5CDD505-2E9C-101B-9397-08002B2CF9AE}" pid="4" name="LastSaved">
    <vt:filetime>2021-01-12T00:00:00Z</vt:filetime>
  </property>
</Properties>
</file>